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DC" w:rsidRDefault="0024554A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-725681</wp:posOffset>
            </wp:positionV>
            <wp:extent cx="7553960" cy="1475740"/>
            <wp:effectExtent l="0" t="0" r="8890" b="0"/>
            <wp:wrapNone/>
            <wp:docPr id="3" name="Рисунок 3" descr="Blan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DC" w:rsidRDefault="00426ADC"/>
    <w:p w:rsidR="00426ADC" w:rsidRDefault="00426ADC"/>
    <w:p w:rsidR="00366D62" w:rsidRPr="00793E44" w:rsidRDefault="00366D62" w:rsidP="00366D62">
      <w:pPr>
        <w:pStyle w:val="a5"/>
        <w:keepLines/>
        <w:widowControl w:val="0"/>
        <w:outlineLvl w:val="0"/>
        <w:rPr>
          <w:sz w:val="32"/>
          <w:szCs w:val="32"/>
        </w:rPr>
      </w:pPr>
      <w:r w:rsidRPr="00793E44">
        <w:rPr>
          <w:sz w:val="32"/>
          <w:szCs w:val="32"/>
        </w:rPr>
        <w:t>Тезисы выступления</w:t>
      </w:r>
    </w:p>
    <w:p w:rsidR="00366D62" w:rsidRPr="003072ED" w:rsidRDefault="0067481F" w:rsidP="00366D62">
      <w:pPr>
        <w:keepLines/>
        <w:widowControl w:val="0"/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заместителя </w:t>
      </w:r>
      <w:r w:rsidR="00366D62" w:rsidRPr="003072ED">
        <w:rPr>
          <w:rFonts w:ascii="Arial" w:hAnsi="Arial"/>
          <w:sz w:val="32"/>
        </w:rPr>
        <w:t>Премьер-министра Республики Татарстан</w:t>
      </w:r>
    </w:p>
    <w:p w:rsidR="00366D62" w:rsidRPr="00110516" w:rsidRDefault="00A67DA1" w:rsidP="00366D62">
      <w:pPr>
        <w:keepLines/>
        <w:widowControl w:val="0"/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В.Г.Шайхразиева</w:t>
      </w:r>
    </w:p>
    <w:p w:rsidR="008A46C0" w:rsidRPr="008A46C0" w:rsidRDefault="00366D62" w:rsidP="008A46C0">
      <w:pPr>
        <w:spacing w:after="0" w:line="240" w:lineRule="auto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010CFD">
        <w:rPr>
          <w:rFonts w:ascii="Arial" w:hAnsi="Arial" w:cs="Arial"/>
          <w:b/>
          <w:spacing w:val="2"/>
          <w:sz w:val="28"/>
          <w:szCs w:val="28"/>
        </w:rPr>
        <w:t xml:space="preserve">на </w:t>
      </w:r>
      <w:r>
        <w:rPr>
          <w:rFonts w:ascii="Arial" w:hAnsi="Arial" w:cs="Arial"/>
          <w:b/>
          <w:spacing w:val="2"/>
          <w:sz w:val="28"/>
          <w:szCs w:val="28"/>
        </w:rPr>
        <w:t xml:space="preserve">расширенном заседании </w:t>
      </w:r>
      <w:r w:rsidR="008A46C0" w:rsidRPr="008A46C0">
        <w:rPr>
          <w:rFonts w:ascii="Arial" w:hAnsi="Arial" w:cs="Arial"/>
          <w:b/>
          <w:spacing w:val="2"/>
          <w:sz w:val="28"/>
          <w:szCs w:val="28"/>
        </w:rPr>
        <w:t xml:space="preserve">экспертного совета </w:t>
      </w:r>
    </w:p>
    <w:p w:rsidR="008A46C0" w:rsidRPr="008A46C0" w:rsidRDefault="008A46C0" w:rsidP="008A46C0">
      <w:pPr>
        <w:spacing w:after="0" w:line="240" w:lineRule="auto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8A46C0">
        <w:rPr>
          <w:rFonts w:ascii="Arial" w:hAnsi="Arial" w:cs="Arial"/>
          <w:b/>
          <w:spacing w:val="2"/>
          <w:sz w:val="28"/>
          <w:szCs w:val="28"/>
        </w:rPr>
        <w:t>при Уполномоченном по правам человека в Республике Татарстан</w:t>
      </w:r>
    </w:p>
    <w:p w:rsidR="00221EB0" w:rsidRDefault="00221EB0" w:rsidP="008A46C0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p w:rsidR="007508C5" w:rsidRDefault="007508C5" w:rsidP="008A46C0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410"/>
        <w:gridCol w:w="4819"/>
      </w:tblGrid>
      <w:tr w:rsidR="00221EB0" w:rsidRPr="000A040F" w:rsidTr="00721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Дата</w:t>
            </w:r>
          </w:p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Место проведения</w:t>
            </w:r>
          </w:p>
        </w:tc>
      </w:tr>
      <w:tr w:rsidR="00955C3D" w:rsidRPr="00955C3D" w:rsidTr="00C5251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955C3D" w:rsidRDefault="001A6FA1" w:rsidP="00955C3D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4</w:t>
            </w:r>
            <w:r w:rsidR="00E84702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февраля</w:t>
            </w:r>
          </w:p>
          <w:p w:rsidR="00955C3D" w:rsidRPr="00955C3D" w:rsidRDefault="00955C3D" w:rsidP="001A6FA1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955C3D">
              <w:rPr>
                <w:rFonts w:ascii="Arial" w:hAnsi="Arial" w:cs="Arial"/>
                <w:bCs/>
                <w:spacing w:val="-6"/>
                <w:sz w:val="24"/>
                <w:szCs w:val="24"/>
              </w:rPr>
              <w:t>201</w:t>
            </w:r>
            <w:r w:rsidR="001A6FA1">
              <w:rPr>
                <w:rFonts w:ascii="Arial" w:hAnsi="Arial" w:cs="Arial"/>
                <w:bCs/>
                <w:spacing w:val="-6"/>
                <w:sz w:val="24"/>
                <w:szCs w:val="24"/>
              </w:rPr>
              <w:t>5</w:t>
            </w:r>
            <w:r w:rsidRPr="00955C3D">
              <w:rPr>
                <w:rFonts w:ascii="Arial" w:hAnsi="Arial" w:cs="Arial"/>
                <w:spacing w:val="-6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955C3D" w:rsidRDefault="003E67E1" w:rsidP="009C15D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5"/>
                <w:sz w:val="24"/>
                <w:szCs w:val="24"/>
              </w:rPr>
              <w:t>1</w:t>
            </w:r>
            <w:r w:rsidR="009C15D6">
              <w:rPr>
                <w:rFonts w:ascii="Arial" w:hAnsi="Arial" w:cs="Arial"/>
                <w:bCs/>
                <w:spacing w:val="-5"/>
                <w:sz w:val="24"/>
                <w:szCs w:val="24"/>
              </w:rPr>
              <w:t>6</w:t>
            </w:r>
            <w:r w:rsidR="00955C3D" w:rsidRPr="00955C3D">
              <w:rPr>
                <w:rFonts w:ascii="Arial" w:hAnsi="Arial" w:cs="Arial"/>
                <w:bCs/>
                <w:spacing w:val="-5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C2" w:rsidRDefault="00E84702" w:rsidP="00E84702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ГРК «Корстон»</w:t>
            </w:r>
            <w:r w:rsidR="006601E6">
              <w:rPr>
                <w:rFonts w:ascii="Arial" w:hAnsi="Arial" w:cs="Arial"/>
                <w:spacing w:val="-5"/>
                <w:sz w:val="24"/>
                <w:szCs w:val="24"/>
              </w:rPr>
              <w:t>, зал Пушкин</w:t>
            </w:r>
          </w:p>
          <w:p w:rsidR="00E84702" w:rsidRPr="00955C3D" w:rsidRDefault="00E84702" w:rsidP="00E84702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(ул.Н.Ершова, д.1А)</w:t>
            </w:r>
          </w:p>
        </w:tc>
      </w:tr>
    </w:tbl>
    <w:p w:rsidR="00E10C58" w:rsidRDefault="00E10C58" w:rsidP="003E67E1">
      <w:pPr>
        <w:spacing w:after="0" w:line="360" w:lineRule="auto"/>
        <w:ind w:left="-539" w:right="176" w:firstLine="719"/>
        <w:jc w:val="center"/>
        <w:rPr>
          <w:rFonts w:ascii="Arial" w:hAnsi="Arial" w:cs="Arial"/>
          <w:b/>
          <w:sz w:val="32"/>
          <w:szCs w:val="32"/>
        </w:rPr>
      </w:pPr>
    </w:p>
    <w:p w:rsidR="001D314F" w:rsidRDefault="001D314F" w:rsidP="003E67E1">
      <w:pPr>
        <w:spacing w:after="0" w:line="360" w:lineRule="auto"/>
        <w:ind w:left="-539" w:right="176" w:firstLine="719"/>
        <w:jc w:val="center"/>
        <w:rPr>
          <w:rFonts w:ascii="Arial" w:hAnsi="Arial" w:cs="Arial"/>
          <w:b/>
          <w:sz w:val="32"/>
          <w:szCs w:val="32"/>
        </w:rPr>
      </w:pPr>
      <w:r w:rsidRPr="001F1A22">
        <w:rPr>
          <w:rFonts w:ascii="Arial" w:hAnsi="Arial" w:cs="Arial"/>
          <w:b/>
          <w:sz w:val="32"/>
          <w:szCs w:val="32"/>
        </w:rPr>
        <w:t xml:space="preserve">Уважаемые  участники  </w:t>
      </w:r>
      <w:r>
        <w:rPr>
          <w:rFonts w:ascii="Arial" w:hAnsi="Arial" w:cs="Arial"/>
          <w:b/>
          <w:sz w:val="32"/>
          <w:szCs w:val="32"/>
        </w:rPr>
        <w:t>заседания</w:t>
      </w:r>
      <w:r w:rsidRPr="001F1A22">
        <w:rPr>
          <w:rFonts w:ascii="Arial" w:hAnsi="Arial" w:cs="Arial"/>
          <w:b/>
          <w:sz w:val="32"/>
          <w:szCs w:val="32"/>
        </w:rPr>
        <w:t>!</w:t>
      </w:r>
    </w:p>
    <w:p w:rsidR="001D314F" w:rsidRPr="00BB2A49" w:rsidRDefault="001D314F" w:rsidP="003E67E1">
      <w:pPr>
        <w:pStyle w:val="ab"/>
        <w:spacing w:line="360" w:lineRule="auto"/>
        <w:rPr>
          <w:rFonts w:ascii="Arial" w:hAnsi="Arial" w:cs="Arial"/>
          <w:sz w:val="16"/>
          <w:szCs w:val="16"/>
        </w:rPr>
      </w:pPr>
    </w:p>
    <w:p w:rsidR="00FD353D" w:rsidRDefault="001A6FA1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b/>
          <w:sz w:val="32"/>
          <w:szCs w:val="32"/>
        </w:rPr>
        <w:t>1.</w:t>
      </w:r>
      <w:r w:rsidR="00FD353D" w:rsidRPr="006435FB">
        <w:rPr>
          <w:rFonts w:ascii="Arial" w:hAnsi="Arial" w:cs="Arial"/>
          <w:sz w:val="32"/>
          <w:szCs w:val="32"/>
        </w:rPr>
        <w:t xml:space="preserve"> Подводя</w:t>
      </w:r>
      <w:r w:rsidR="00FD353D" w:rsidRPr="00C418B1">
        <w:rPr>
          <w:rFonts w:ascii="Arial" w:hAnsi="Arial" w:cs="Arial"/>
          <w:sz w:val="32"/>
          <w:szCs w:val="32"/>
        </w:rPr>
        <w:t xml:space="preserve"> итоги 201</w:t>
      </w:r>
      <w:r w:rsidR="00FD353D">
        <w:rPr>
          <w:rFonts w:ascii="Arial" w:hAnsi="Arial" w:cs="Arial"/>
          <w:sz w:val="32"/>
          <w:szCs w:val="32"/>
        </w:rPr>
        <w:t>4</w:t>
      </w:r>
      <w:r w:rsidR="00FD353D" w:rsidRPr="00C418B1">
        <w:rPr>
          <w:rFonts w:ascii="Arial" w:hAnsi="Arial" w:cs="Arial"/>
          <w:sz w:val="32"/>
          <w:szCs w:val="32"/>
        </w:rPr>
        <w:t xml:space="preserve"> года, ставшего для всех нас довольно непростым в условиях </w:t>
      </w:r>
      <w:r w:rsidR="00FD353D">
        <w:rPr>
          <w:rFonts w:ascii="Arial" w:hAnsi="Arial"/>
          <w:sz w:val="32"/>
          <w:szCs w:val="32"/>
        </w:rPr>
        <w:t>появившихся негативных</w:t>
      </w:r>
      <w:r w:rsidR="00FD353D" w:rsidRPr="00DA1C36">
        <w:rPr>
          <w:rFonts w:ascii="Arial" w:hAnsi="Arial"/>
          <w:sz w:val="32"/>
          <w:szCs w:val="32"/>
        </w:rPr>
        <w:t xml:space="preserve"> явлений</w:t>
      </w:r>
      <w:r w:rsidR="00FD353D">
        <w:rPr>
          <w:rFonts w:ascii="Arial" w:hAnsi="Arial"/>
          <w:sz w:val="32"/>
          <w:szCs w:val="32"/>
        </w:rPr>
        <w:t xml:space="preserve">, характеризующихся </w:t>
      </w:r>
      <w:r w:rsidR="00FD353D">
        <w:rPr>
          <w:rFonts w:ascii="Arial" w:hAnsi="Arial" w:cs="Arial"/>
          <w:sz w:val="32"/>
          <w:szCs w:val="32"/>
        </w:rPr>
        <w:t>продолжающим</w:t>
      </w:r>
      <w:r w:rsidR="00FD353D" w:rsidRPr="0032749C">
        <w:rPr>
          <w:rFonts w:ascii="Arial" w:hAnsi="Arial" w:cs="Arial"/>
          <w:sz w:val="32"/>
          <w:szCs w:val="32"/>
        </w:rPr>
        <w:t>ся с прошлого года замедлени</w:t>
      </w:r>
      <w:r w:rsidR="00FD353D">
        <w:rPr>
          <w:rFonts w:ascii="Arial" w:hAnsi="Arial" w:cs="Arial"/>
          <w:sz w:val="32"/>
          <w:szCs w:val="32"/>
        </w:rPr>
        <w:t>ем</w:t>
      </w:r>
      <w:r w:rsidR="00FD353D" w:rsidRPr="0032749C">
        <w:rPr>
          <w:rFonts w:ascii="Arial" w:hAnsi="Arial" w:cs="Arial"/>
          <w:sz w:val="32"/>
          <w:szCs w:val="32"/>
        </w:rPr>
        <w:t xml:space="preserve"> темпов роста экономики</w:t>
      </w:r>
      <w:r w:rsidR="00FD353D">
        <w:rPr>
          <w:rFonts w:ascii="Arial" w:hAnsi="Arial" w:cs="Arial"/>
          <w:sz w:val="32"/>
          <w:szCs w:val="32"/>
        </w:rPr>
        <w:t xml:space="preserve">, и проблем в банковской сфере, </w:t>
      </w:r>
      <w:r w:rsidR="00FD353D" w:rsidRPr="00C418B1">
        <w:rPr>
          <w:rFonts w:ascii="Arial" w:hAnsi="Arial" w:cs="Arial"/>
          <w:sz w:val="32"/>
          <w:szCs w:val="32"/>
        </w:rPr>
        <w:t>хотел бы отметить, что</w:t>
      </w:r>
      <w:r w:rsidR="00FD353D">
        <w:rPr>
          <w:rFonts w:ascii="Arial" w:hAnsi="Arial" w:cs="Arial"/>
          <w:sz w:val="32"/>
          <w:szCs w:val="32"/>
        </w:rPr>
        <w:t>,несмотря на вызовы времени, наша республика завершила его с неплохими показателями.</w:t>
      </w:r>
    </w:p>
    <w:p w:rsidR="00FD353D" w:rsidRDefault="00FD353D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692D9F">
        <w:rPr>
          <w:rFonts w:ascii="Arial" w:hAnsi="Arial" w:cs="Arial"/>
          <w:sz w:val="32"/>
          <w:szCs w:val="32"/>
        </w:rPr>
        <w:t xml:space="preserve">По предварительным итогам по многим экономическим показателям </w:t>
      </w:r>
      <w:r>
        <w:rPr>
          <w:rFonts w:ascii="Arial" w:hAnsi="Arial" w:cs="Arial"/>
          <w:sz w:val="32"/>
          <w:szCs w:val="32"/>
        </w:rPr>
        <w:t xml:space="preserve">мы </w:t>
      </w:r>
      <w:r w:rsidRPr="00692D9F">
        <w:rPr>
          <w:rFonts w:ascii="Arial" w:hAnsi="Arial" w:cs="Arial"/>
          <w:sz w:val="32"/>
          <w:szCs w:val="32"/>
        </w:rPr>
        <w:t xml:space="preserve">превысили </w:t>
      </w:r>
      <w:r>
        <w:rPr>
          <w:rFonts w:ascii="Arial" w:hAnsi="Arial" w:cs="Arial"/>
          <w:sz w:val="32"/>
          <w:szCs w:val="32"/>
        </w:rPr>
        <w:t xml:space="preserve">уровень </w:t>
      </w:r>
      <w:r w:rsidRPr="00692D9F">
        <w:rPr>
          <w:rFonts w:ascii="Arial" w:hAnsi="Arial" w:cs="Arial"/>
          <w:sz w:val="32"/>
          <w:szCs w:val="32"/>
        </w:rPr>
        <w:t xml:space="preserve">предыдущего периода. При этом </w:t>
      </w:r>
      <w:r>
        <w:rPr>
          <w:rFonts w:ascii="Arial" w:hAnsi="Arial" w:cs="Arial"/>
          <w:sz w:val="32"/>
          <w:szCs w:val="32"/>
        </w:rPr>
        <w:t xml:space="preserve">ожидаемый рост </w:t>
      </w:r>
      <w:r w:rsidRPr="00692D9F">
        <w:rPr>
          <w:rFonts w:ascii="Arial" w:hAnsi="Arial" w:cs="Arial"/>
          <w:sz w:val="32"/>
          <w:szCs w:val="32"/>
        </w:rPr>
        <w:t>экономики составил 101,3 процента</w:t>
      </w:r>
      <w:r>
        <w:rPr>
          <w:rFonts w:ascii="Arial" w:hAnsi="Arial" w:cs="Arial"/>
          <w:sz w:val="32"/>
          <w:szCs w:val="32"/>
        </w:rPr>
        <w:t>,в</w:t>
      </w:r>
      <w:r w:rsidRPr="00692D9F">
        <w:rPr>
          <w:rFonts w:ascii="Arial" w:hAnsi="Arial" w:cs="Arial"/>
          <w:sz w:val="32"/>
          <w:szCs w:val="32"/>
        </w:rPr>
        <w:t>аловый региональный продукт – 1,63 трлн.рублей, индекс промышленного производства –100,6 процента</w:t>
      </w:r>
      <w:r>
        <w:rPr>
          <w:rFonts w:ascii="Arial" w:hAnsi="Arial" w:cs="Arial"/>
          <w:sz w:val="32"/>
          <w:szCs w:val="32"/>
        </w:rPr>
        <w:t>. И</w:t>
      </w:r>
      <w:r w:rsidRPr="00692D9F">
        <w:rPr>
          <w:rFonts w:ascii="Arial" w:hAnsi="Arial" w:cs="Arial"/>
          <w:sz w:val="32"/>
          <w:szCs w:val="32"/>
        </w:rPr>
        <w:t>нвестиции в основной капитал</w:t>
      </w:r>
      <w:r>
        <w:rPr>
          <w:rFonts w:ascii="Arial" w:hAnsi="Arial" w:cs="Arial"/>
          <w:sz w:val="32"/>
          <w:szCs w:val="32"/>
        </w:rPr>
        <w:t xml:space="preserve"> в объеме </w:t>
      </w:r>
      <w:r w:rsidRPr="00692D9F">
        <w:rPr>
          <w:rFonts w:ascii="Arial" w:hAnsi="Arial" w:cs="Arial"/>
          <w:sz w:val="32"/>
          <w:szCs w:val="32"/>
        </w:rPr>
        <w:t>542 млрд.рублей</w:t>
      </w:r>
      <w:r>
        <w:rPr>
          <w:rFonts w:ascii="Arial" w:hAnsi="Arial" w:cs="Arial"/>
          <w:sz w:val="32"/>
          <w:szCs w:val="32"/>
        </w:rPr>
        <w:t xml:space="preserve"> остались на уровне 2013 года.</w:t>
      </w:r>
      <w:r w:rsidRPr="00692D9F">
        <w:rPr>
          <w:rFonts w:ascii="Arial" w:hAnsi="Arial" w:cs="Arial"/>
          <w:sz w:val="32"/>
          <w:szCs w:val="32"/>
        </w:rPr>
        <w:t xml:space="preserve"> Объем продукции сельского хозяйства в 2014 году состави</w:t>
      </w:r>
      <w:r>
        <w:rPr>
          <w:rFonts w:ascii="Arial" w:hAnsi="Arial" w:cs="Arial"/>
          <w:sz w:val="32"/>
          <w:szCs w:val="32"/>
        </w:rPr>
        <w:t xml:space="preserve">л </w:t>
      </w:r>
      <w:r w:rsidRPr="00692D9F">
        <w:rPr>
          <w:rFonts w:ascii="Arial" w:hAnsi="Arial" w:cs="Arial"/>
          <w:sz w:val="32"/>
          <w:szCs w:val="32"/>
        </w:rPr>
        <w:t>189 млрд.рублей</w:t>
      </w:r>
      <w:r>
        <w:rPr>
          <w:rFonts w:ascii="Arial" w:hAnsi="Arial" w:cs="Arial"/>
          <w:sz w:val="32"/>
          <w:szCs w:val="32"/>
        </w:rPr>
        <w:t>, или 102,6 процента к уровню 2013 года</w:t>
      </w:r>
      <w:r w:rsidRPr="00692D9F">
        <w:rPr>
          <w:rFonts w:ascii="Arial" w:hAnsi="Arial" w:cs="Arial"/>
          <w:sz w:val="32"/>
          <w:szCs w:val="32"/>
        </w:rPr>
        <w:t>.</w:t>
      </w:r>
      <w:r w:rsidRPr="00797E56">
        <w:rPr>
          <w:rFonts w:ascii="Arial" w:hAnsi="Arial" w:cs="Arial"/>
          <w:sz w:val="32"/>
          <w:szCs w:val="32"/>
        </w:rPr>
        <w:t xml:space="preserve">Несмотря на напряженное исполнение бюджетов всех уровней,все социальные </w:t>
      </w:r>
      <w:r w:rsidRPr="00797E56">
        <w:rPr>
          <w:rFonts w:ascii="Arial" w:hAnsi="Arial" w:cs="Arial"/>
          <w:sz w:val="32"/>
          <w:szCs w:val="32"/>
        </w:rPr>
        <w:lastRenderedPageBreak/>
        <w:t xml:space="preserve">обязательства </w:t>
      </w:r>
      <w:r>
        <w:rPr>
          <w:rFonts w:ascii="Arial" w:hAnsi="Arial" w:cs="Arial"/>
          <w:sz w:val="32"/>
          <w:szCs w:val="32"/>
        </w:rPr>
        <w:t xml:space="preserve">нами </w:t>
      </w:r>
      <w:r w:rsidRPr="00797E56">
        <w:rPr>
          <w:rFonts w:ascii="Arial" w:hAnsi="Arial" w:cs="Arial"/>
          <w:sz w:val="32"/>
          <w:szCs w:val="32"/>
        </w:rPr>
        <w:t xml:space="preserve">выполнены, а запланированные </w:t>
      </w:r>
      <w:r w:rsidRPr="00797E56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социальные проекты</w:t>
      </w:r>
      <w:r w:rsidRPr="00797E56">
        <w:rPr>
          <w:rFonts w:ascii="Arial" w:hAnsi="Arial" w:cs="Arial"/>
          <w:sz w:val="32"/>
          <w:szCs w:val="32"/>
        </w:rPr>
        <w:t xml:space="preserve"> реализованы в полном объеме.</w:t>
      </w:r>
    </w:p>
    <w:p w:rsidR="00FD353D" w:rsidRPr="0005001A" w:rsidRDefault="00FD353D" w:rsidP="00E855C2">
      <w:pPr>
        <w:pStyle w:val="ab"/>
        <w:spacing w:line="312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797E56">
        <w:rPr>
          <w:rFonts w:ascii="Arial" w:eastAsia="Times New Roman" w:hAnsi="Arial" w:cs="Arial"/>
          <w:sz w:val="32"/>
          <w:szCs w:val="32"/>
          <w:lang w:eastAsia="ru-RU"/>
        </w:rPr>
        <w:t xml:space="preserve"> 2014 году продолжалось финансирование 23 республиканских социально значимых программ с общим объемом финансирования в 6,5 млрд.рублей. </w:t>
      </w:r>
      <w:r w:rsidRPr="0005001A">
        <w:rPr>
          <w:rFonts w:ascii="Arial" w:eastAsia="Times New Roman" w:hAnsi="Arial" w:cs="Arial"/>
          <w:sz w:val="32"/>
          <w:szCs w:val="32"/>
          <w:lang w:eastAsia="ru-RU"/>
        </w:rPr>
        <w:t>Одновременно реализовывались мероприятия, направленные на развитие бюджетных учреждений и повышени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05001A">
        <w:rPr>
          <w:rFonts w:ascii="Arial" w:eastAsia="Times New Roman" w:hAnsi="Arial" w:cs="Arial"/>
          <w:sz w:val="32"/>
          <w:szCs w:val="32"/>
          <w:lang w:eastAsia="ru-RU"/>
        </w:rPr>
        <w:t xml:space="preserve"> качества предоставляемых населению услуг.</w:t>
      </w:r>
    </w:p>
    <w:p w:rsidR="00FD353D" w:rsidRDefault="00FD353D" w:rsidP="00E855C2">
      <w:pPr>
        <w:pStyle w:val="ab"/>
        <w:spacing w:line="312" w:lineRule="auto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692D9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остроено 2,</w:t>
      </w:r>
      <w:r>
        <w:rPr>
          <w:rFonts w:ascii="Arial" w:eastAsia="Times New Roman" w:hAnsi="Arial" w:cs="Arial"/>
          <w:color w:val="303030"/>
          <w:sz w:val="32"/>
          <w:szCs w:val="32"/>
          <w:lang w:eastAsia="ru-RU"/>
        </w:rPr>
        <w:t>4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млн.кв</w:t>
      </w:r>
      <w:r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адратных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</w:t>
      </w:r>
      <w:r w:rsidRPr="00692D9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етров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жилья, в том числе 1866 квартир в рамках социальной ипотеки. </w:t>
      </w:r>
      <w:r w:rsidRPr="00692D9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Введены в эксплуатацию 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56 детских садов,7 общеобразовательных школ, 47 сельских клубов, 72 модульных фельдшерско-акушерских пункта, 44 модульных ветеринарных пункта и </w:t>
      </w:r>
      <w:r w:rsidRPr="00692D9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р. </w:t>
      </w:r>
      <w:r w:rsidRPr="00692D9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К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апитально отремонтирован</w:t>
      </w:r>
      <w:r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ы </w:t>
      </w:r>
      <w:r w:rsidRPr="00782C9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816 многоквартирных домов, 13 детских летних оздоровительных лагерей. </w:t>
      </w:r>
    </w:p>
    <w:p w:rsidR="00FD353D" w:rsidRDefault="00FD353D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6435FB">
        <w:rPr>
          <w:rFonts w:ascii="Arial" w:hAnsi="Arial" w:cs="Arial"/>
          <w:sz w:val="32"/>
          <w:szCs w:val="32"/>
        </w:rPr>
        <w:t xml:space="preserve">По показателям, характеризующим уровень и качество жизни населения, в 2014 году в республике </w:t>
      </w:r>
      <w:r>
        <w:rPr>
          <w:rFonts w:ascii="Arial" w:hAnsi="Arial" w:cs="Arial"/>
          <w:sz w:val="32"/>
          <w:szCs w:val="32"/>
        </w:rPr>
        <w:t xml:space="preserve">также </w:t>
      </w:r>
      <w:r w:rsidRPr="006435FB">
        <w:rPr>
          <w:rFonts w:ascii="Arial" w:hAnsi="Arial" w:cs="Arial"/>
          <w:sz w:val="32"/>
          <w:szCs w:val="32"/>
        </w:rPr>
        <w:t>наблюдался рост.</w:t>
      </w:r>
    </w:p>
    <w:p w:rsidR="00FD353D" w:rsidRDefault="00FD353D" w:rsidP="00E855C2">
      <w:pPr>
        <w:pStyle w:val="ab"/>
        <w:spacing w:line="312" w:lineRule="auto"/>
        <w:rPr>
          <w:rFonts w:ascii="Arial" w:eastAsia="Times New Roman" w:hAnsi="Arial" w:cs="Arial"/>
          <w:color w:val="1D1D1D"/>
          <w:sz w:val="32"/>
          <w:szCs w:val="32"/>
          <w:lang w:eastAsia="ru-RU"/>
        </w:rPr>
      </w:pPr>
      <w:r w:rsidRPr="00D507C5">
        <w:rPr>
          <w:rFonts w:ascii="Arial" w:eastAsia="Times New Roman" w:hAnsi="Arial" w:cs="Arial"/>
          <w:color w:val="1D1D1D"/>
          <w:sz w:val="32"/>
          <w:szCs w:val="32"/>
          <w:lang w:eastAsia="ru-RU"/>
        </w:rPr>
        <w:t>Главным итогом года в социальной сфере нужно назвать, конечно, позитивную демографическую динамику</w:t>
      </w:r>
      <w:r w:rsidRPr="002F7181">
        <w:rPr>
          <w:rFonts w:ascii="Arial" w:eastAsia="Times New Roman" w:hAnsi="Arial" w:cs="Arial"/>
          <w:color w:val="1D1D1D"/>
          <w:sz w:val="32"/>
          <w:szCs w:val="32"/>
          <w:lang w:eastAsia="ru-RU"/>
        </w:rPr>
        <w:t>. С 2011 года наблюдается естественный прирост населения – ежегодно около 10 тыс.человек (</w:t>
      </w:r>
      <w:r w:rsidRPr="002F7181">
        <w:rPr>
          <w:rFonts w:ascii="Arial" w:eastAsia="Times New Roman" w:hAnsi="Arial" w:cs="Arial"/>
          <w:i/>
          <w:color w:val="1D1D1D"/>
          <w:sz w:val="24"/>
          <w:szCs w:val="24"/>
          <w:lang w:eastAsia="ru-RU"/>
        </w:rPr>
        <w:t>в 2014 году - 9 732 человека</w:t>
      </w:r>
      <w:r w:rsidRPr="002F7181">
        <w:rPr>
          <w:rFonts w:ascii="Arial" w:eastAsia="Times New Roman" w:hAnsi="Arial" w:cs="Arial"/>
          <w:color w:val="1D1D1D"/>
          <w:sz w:val="32"/>
          <w:szCs w:val="32"/>
          <w:lang w:eastAsia="ru-RU"/>
        </w:rPr>
        <w:t>). Снижается смертность и увеличивается рождаемость.</w:t>
      </w:r>
      <w:r w:rsidRPr="00D507C5">
        <w:rPr>
          <w:rFonts w:ascii="Arial" w:eastAsia="Times New Roman" w:hAnsi="Arial" w:cs="Arial"/>
          <w:color w:val="1D1D1D"/>
          <w:sz w:val="32"/>
          <w:szCs w:val="32"/>
          <w:lang w:eastAsia="ru-RU"/>
        </w:rPr>
        <w:t xml:space="preserve"> Это очень хороший тренд, и, безусловно, нужно сделать все для того, чтобы его сохранить.</w:t>
      </w:r>
    </w:p>
    <w:p w:rsidR="00FD353D" w:rsidRDefault="00FD353D" w:rsidP="00E855C2">
      <w:pPr>
        <w:pStyle w:val="ab"/>
        <w:spacing w:after="200" w:line="312" w:lineRule="auto"/>
        <w:rPr>
          <w:rFonts w:ascii="Arial" w:eastAsia="Times New Roman" w:hAnsi="Arial" w:cs="Arial"/>
          <w:color w:val="1D1D1D"/>
          <w:sz w:val="32"/>
          <w:szCs w:val="32"/>
          <w:lang w:eastAsia="ru-RU"/>
        </w:rPr>
      </w:pPr>
      <w:r w:rsidRPr="002F7181">
        <w:rPr>
          <w:rFonts w:ascii="Arial" w:eastAsia="Times New Roman" w:hAnsi="Arial" w:cs="Arial"/>
          <w:color w:val="1D1D1D"/>
          <w:sz w:val="32"/>
          <w:szCs w:val="32"/>
          <w:lang w:eastAsia="ru-RU"/>
        </w:rPr>
        <w:t xml:space="preserve">Вместе с тем, учитывая определенные сложности в экономике, где к концу 2014 года появились неблагоприятные тенденции, в 2015 году мы должны быть готовы принять новые вызовы и совместными усилиями </w:t>
      </w:r>
      <w:r w:rsidRPr="002F7181">
        <w:rPr>
          <w:rFonts w:ascii="Arial" w:eastAsia="Times New Roman" w:hAnsi="Arial" w:cs="Arial"/>
          <w:sz w:val="32"/>
          <w:szCs w:val="32"/>
          <w:lang w:eastAsia="ru-RU"/>
        </w:rPr>
        <w:t>реализовать все намеченные планы и программы, при этом выполнить все социальные о</w:t>
      </w:r>
      <w:r>
        <w:rPr>
          <w:rFonts w:ascii="Arial" w:eastAsia="Times New Roman" w:hAnsi="Arial" w:cs="Arial"/>
          <w:sz w:val="32"/>
          <w:szCs w:val="32"/>
          <w:lang w:eastAsia="ru-RU"/>
        </w:rPr>
        <w:t>б</w:t>
      </w:r>
      <w:r w:rsidRPr="002F7181">
        <w:rPr>
          <w:rFonts w:ascii="Arial" w:eastAsia="Times New Roman" w:hAnsi="Arial" w:cs="Arial"/>
          <w:sz w:val="32"/>
          <w:szCs w:val="32"/>
          <w:lang w:eastAsia="ru-RU"/>
        </w:rPr>
        <w:t>язательства.</w:t>
      </w:r>
    </w:p>
    <w:p w:rsidR="00E4789D" w:rsidRPr="00CB6220" w:rsidRDefault="00B512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</w:t>
      </w:r>
      <w:r w:rsidR="009044EC" w:rsidRPr="00CB6220">
        <w:rPr>
          <w:rFonts w:ascii="Arial" w:hAnsi="Arial" w:cs="Arial"/>
          <w:b/>
          <w:sz w:val="32"/>
          <w:szCs w:val="32"/>
        </w:rPr>
        <w:t>.</w:t>
      </w:r>
      <w:r w:rsidR="007576BD" w:rsidRPr="00CB6220">
        <w:rPr>
          <w:rFonts w:ascii="Arial" w:hAnsi="Arial" w:cs="Arial"/>
          <w:sz w:val="32"/>
          <w:szCs w:val="32"/>
        </w:rPr>
        <w:t xml:space="preserve">Многое </w:t>
      </w:r>
      <w:r w:rsidR="005C40A7" w:rsidRPr="00CB6220">
        <w:rPr>
          <w:rFonts w:ascii="Arial" w:hAnsi="Arial" w:cs="Arial"/>
          <w:sz w:val="32"/>
          <w:szCs w:val="32"/>
        </w:rPr>
        <w:t xml:space="preserve">в успешной реализации поставленных задач </w:t>
      </w:r>
      <w:r w:rsidR="007576BD" w:rsidRPr="00CB6220">
        <w:rPr>
          <w:rFonts w:ascii="Arial" w:hAnsi="Arial" w:cs="Arial"/>
          <w:sz w:val="32"/>
          <w:szCs w:val="32"/>
        </w:rPr>
        <w:t xml:space="preserve">зависит от слаженной работы всех </w:t>
      </w:r>
      <w:r w:rsidR="004B36EE" w:rsidRPr="00CB6220">
        <w:rPr>
          <w:rFonts w:ascii="Arial" w:hAnsi="Arial" w:cs="Arial"/>
          <w:sz w:val="32"/>
          <w:szCs w:val="32"/>
        </w:rPr>
        <w:t>уровней</w:t>
      </w:r>
      <w:r w:rsidR="007576BD" w:rsidRPr="00CB6220">
        <w:rPr>
          <w:rFonts w:ascii="Arial" w:hAnsi="Arial" w:cs="Arial"/>
          <w:sz w:val="32"/>
          <w:szCs w:val="32"/>
        </w:rPr>
        <w:t xml:space="preserve"> государственной власти. </w:t>
      </w:r>
    </w:p>
    <w:p w:rsidR="003E069F" w:rsidRDefault="003E069F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210190">
        <w:rPr>
          <w:rFonts w:ascii="Arial" w:hAnsi="Arial" w:cs="Arial"/>
          <w:sz w:val="32"/>
          <w:szCs w:val="32"/>
        </w:rPr>
        <w:t>Учреждение института Уполномоченного по правам человека в Российской Федерации - одно из важнейших достижений демократических преобразований в нашей стране.Сегодня более чем в ста странах мира есть уполномоченные по правам человека. Опыт их работы показывает, что создание таких структур в большинстве случаев обеспечивает восполнение отсутствующего звена в отношениях государственной власти и населения, способствует строительству демократического правового государства, развитию правосознания граждан.</w:t>
      </w:r>
    </w:p>
    <w:p w:rsidR="007F6D9B" w:rsidRDefault="007F6D9B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 xml:space="preserve">Одной из структур, которая может дать объективную оценку деятельности органов власти, является </w:t>
      </w:r>
      <w:r w:rsidRPr="00CB6220">
        <w:rPr>
          <w:rFonts w:ascii="Arial" w:hAnsi="Arial" w:cs="Arial"/>
          <w:b/>
          <w:sz w:val="32"/>
          <w:szCs w:val="32"/>
        </w:rPr>
        <w:t>институт Уполномоченного по правам человека</w:t>
      </w:r>
      <w:r w:rsidRPr="00CB6220">
        <w:rPr>
          <w:rFonts w:ascii="Arial" w:hAnsi="Arial" w:cs="Arial"/>
          <w:sz w:val="32"/>
          <w:szCs w:val="32"/>
        </w:rPr>
        <w:t xml:space="preserve">, который действует в Республике Татарстан </w:t>
      </w:r>
      <w:r>
        <w:rPr>
          <w:rFonts w:ascii="Arial" w:hAnsi="Arial" w:cs="Arial"/>
          <w:sz w:val="32"/>
          <w:szCs w:val="32"/>
        </w:rPr>
        <w:t>с 2000 года</w:t>
      </w:r>
      <w:r w:rsidRPr="00CB622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В текущем году вы будете отмечать 15-летний юбилей функционирования данного института в республике.</w:t>
      </w:r>
    </w:p>
    <w:p w:rsidR="007F6D9B" w:rsidRDefault="007F6D9B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Итоги вашей</w:t>
      </w:r>
      <w:r w:rsidRPr="00CB6220">
        <w:rPr>
          <w:rFonts w:ascii="Arial" w:hAnsi="Arial" w:cs="Arial"/>
          <w:sz w:val="32"/>
          <w:szCs w:val="32"/>
        </w:rPr>
        <w:t xml:space="preserve"> работы, направленной, в первую очередь, на обеспечение гарантий государственной защиты прав и свобод граждан, их соблюдение и уважение государственными органами, органами местного самоуправления, должностными лицами и государственными служащими, позволяет говорить о положительных результатах.</w:t>
      </w:r>
    </w:p>
    <w:p w:rsidR="00B51286" w:rsidRDefault="00B51286" w:rsidP="00E855C2">
      <w:pPr>
        <w:pStyle w:val="ab"/>
        <w:spacing w:line="312" w:lineRule="auto"/>
        <w:rPr>
          <w:rFonts w:ascii="Arial" w:hAnsi="Arial" w:cs="Arial"/>
          <w:b/>
          <w:sz w:val="32"/>
          <w:szCs w:val="32"/>
        </w:rPr>
      </w:pPr>
    </w:p>
    <w:p w:rsidR="00B51286" w:rsidRPr="00CB6220" w:rsidRDefault="00B512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CB6220">
        <w:rPr>
          <w:rFonts w:ascii="Arial" w:hAnsi="Arial" w:cs="Arial"/>
          <w:b/>
          <w:sz w:val="32"/>
          <w:szCs w:val="32"/>
        </w:rPr>
        <w:t>.</w:t>
      </w:r>
      <w:r w:rsidRPr="00CB6220">
        <w:rPr>
          <w:rFonts w:ascii="Arial" w:hAnsi="Arial" w:cs="Arial"/>
          <w:sz w:val="32"/>
          <w:szCs w:val="32"/>
        </w:rPr>
        <w:t xml:space="preserve"> По уровню социально-экономического развития Республика Татарстан входит в группу российских регионов с высоким уровнем развития и обладает значительной миграционной привлекательностью. Учитывая значительное число реализуемых в республике инвестиционных проектов, объемы строительства, </w:t>
      </w:r>
      <w:r w:rsidRPr="00CB6220">
        <w:rPr>
          <w:rFonts w:ascii="Arial" w:hAnsi="Arial" w:cs="Arial"/>
          <w:sz w:val="32"/>
          <w:szCs w:val="32"/>
        </w:rPr>
        <w:lastRenderedPageBreak/>
        <w:t>вопросы</w:t>
      </w:r>
      <w:r>
        <w:rPr>
          <w:rFonts w:ascii="Arial" w:hAnsi="Arial" w:cs="Arial"/>
          <w:sz w:val="32"/>
          <w:szCs w:val="32"/>
        </w:rPr>
        <w:t xml:space="preserve"> трудовой</w:t>
      </w:r>
      <w:r w:rsidRPr="00CB6220">
        <w:rPr>
          <w:rFonts w:ascii="Arial" w:hAnsi="Arial" w:cs="Arial"/>
          <w:sz w:val="32"/>
          <w:szCs w:val="32"/>
        </w:rPr>
        <w:t xml:space="preserve"> миграции для республики продолжают оставаться особенно актуальными. </w:t>
      </w:r>
    </w:p>
    <w:p w:rsidR="00B51286" w:rsidRPr="006601E6" w:rsidRDefault="00B512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6601E6">
        <w:rPr>
          <w:rFonts w:ascii="Arial" w:hAnsi="Arial" w:cs="Arial"/>
          <w:sz w:val="32"/>
          <w:szCs w:val="32"/>
        </w:rPr>
        <w:t>Если в 2013 году трудовую деятельность в качестве цели въезда заявили 26,1 тыс.граждан или 16% от числа посетивших республику, то в 2014 число таких граждан составило 30,2 тыс.человек или 21%.</w:t>
      </w:r>
    </w:p>
    <w:p w:rsidR="00B51286" w:rsidRDefault="00B51286" w:rsidP="00E855C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4343F">
        <w:rPr>
          <w:rFonts w:ascii="Arial" w:hAnsi="Arial" w:cs="Arial"/>
          <w:sz w:val="32"/>
          <w:szCs w:val="32"/>
        </w:rPr>
        <w:t xml:space="preserve">C 1 января 2015 г. вступили в силу </w:t>
      </w:r>
      <w:r>
        <w:rPr>
          <w:rFonts w:ascii="Arial" w:hAnsi="Arial" w:cs="Arial"/>
          <w:sz w:val="32"/>
          <w:szCs w:val="32"/>
        </w:rPr>
        <w:t>изменения законодательства, связанные с привлечением к трудовой деятельности иностранной рабочей силы. Изменения существенные, направленные, прежде всего, как на защиту трудовых прав мигрантов, так и отечественного рынка труда.</w:t>
      </w:r>
    </w:p>
    <w:p w:rsidR="00B51286" w:rsidRDefault="00B51286" w:rsidP="00E855C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и распространение действия патентов для работы иностранных граждан, прибывших в РФ в порядке, не требующем получения визы, как у физических лиц, так и юридических лиц, необходимость подтверждения знаний русского языка, истории и законодательства России, усиление мер медицинского обеспечения. Республика своевременно приняла весь пакет нормативно-правовых актов в целях реализации указанных законодательных новелл. </w:t>
      </w:r>
    </w:p>
    <w:p w:rsidR="00B51286" w:rsidRPr="0074343F" w:rsidRDefault="00B51286" w:rsidP="00E855C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этой связи, с учетом повышения финансовой нагрузки как на самих трудовых мигрантов, так и на работодателей, которым придется существенно пересмотреть уровень заработной платы, возникают опасения в части возможности использования работодателями нелегальных трудовых мигрантов.</w:t>
      </w:r>
    </w:p>
    <w:p w:rsidR="00B51286" w:rsidRDefault="00B512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>В этой связи Правительством Республики Татарстан будет продолжаться планомерная работа по повышению ответственности работодателей за обеспечение должных условий труда для привлекаемых работников, и Правительство республики надеется на содействие в этом направлении Уполномоченного по правам человека.</w:t>
      </w:r>
    </w:p>
    <w:p w:rsidR="00B51286" w:rsidRPr="00CB6220" w:rsidRDefault="00B512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p w:rsidR="001D314F" w:rsidRDefault="009544BD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1D314F" w:rsidRPr="00CB6220">
        <w:rPr>
          <w:rFonts w:ascii="Arial" w:hAnsi="Arial" w:cs="Arial"/>
          <w:b/>
          <w:sz w:val="32"/>
          <w:szCs w:val="32"/>
        </w:rPr>
        <w:t>.</w:t>
      </w:r>
      <w:r w:rsidR="00B42001">
        <w:rPr>
          <w:rFonts w:ascii="Arial" w:hAnsi="Arial" w:cs="Arial"/>
          <w:sz w:val="32"/>
          <w:szCs w:val="32"/>
        </w:rPr>
        <w:t>Хочу</w:t>
      </w:r>
      <w:r w:rsidR="001D314F" w:rsidRPr="00CB6220">
        <w:rPr>
          <w:rFonts w:ascii="Arial" w:hAnsi="Arial" w:cs="Arial"/>
          <w:sz w:val="32"/>
          <w:szCs w:val="32"/>
        </w:rPr>
        <w:t xml:space="preserve"> отметить, что в 201</w:t>
      </w:r>
      <w:r w:rsidR="00AE6823" w:rsidRPr="00CB6220">
        <w:rPr>
          <w:rFonts w:ascii="Arial" w:hAnsi="Arial" w:cs="Arial"/>
          <w:sz w:val="32"/>
          <w:szCs w:val="32"/>
        </w:rPr>
        <w:t>4</w:t>
      </w:r>
      <w:r w:rsidR="001D314F" w:rsidRPr="00CB6220">
        <w:rPr>
          <w:rFonts w:ascii="Arial" w:hAnsi="Arial" w:cs="Arial"/>
          <w:sz w:val="32"/>
          <w:szCs w:val="32"/>
        </w:rPr>
        <w:t xml:space="preserve"> году работа Уполномоченного по правам человека в Республике Татарстан </w:t>
      </w:r>
      <w:r w:rsidR="00C2720B" w:rsidRPr="00CB6220">
        <w:rPr>
          <w:rFonts w:ascii="Arial" w:hAnsi="Arial" w:cs="Arial"/>
          <w:sz w:val="32"/>
          <w:szCs w:val="32"/>
        </w:rPr>
        <w:t>еще больше</w:t>
      </w:r>
      <w:r w:rsidR="001D314F" w:rsidRPr="00CB6220">
        <w:rPr>
          <w:rFonts w:ascii="Arial" w:hAnsi="Arial" w:cs="Arial"/>
          <w:sz w:val="32"/>
          <w:szCs w:val="32"/>
        </w:rPr>
        <w:t xml:space="preserve"> активизировалась, появились новые формы работы, и, как следствие, значительно возросло количество обращений граждан к </w:t>
      </w:r>
      <w:r w:rsidR="00584EF0" w:rsidRPr="00CB6220">
        <w:rPr>
          <w:rFonts w:ascii="Arial" w:hAnsi="Arial" w:cs="Arial"/>
          <w:sz w:val="32"/>
          <w:szCs w:val="32"/>
        </w:rPr>
        <w:t>У</w:t>
      </w:r>
      <w:r w:rsidR="001D314F" w:rsidRPr="00CB6220">
        <w:rPr>
          <w:rFonts w:ascii="Arial" w:hAnsi="Arial" w:cs="Arial"/>
          <w:sz w:val="32"/>
          <w:szCs w:val="32"/>
        </w:rPr>
        <w:t>полномоченн</w:t>
      </w:r>
      <w:r w:rsidR="00584EF0" w:rsidRPr="00CB6220">
        <w:rPr>
          <w:rFonts w:ascii="Arial" w:hAnsi="Arial" w:cs="Arial"/>
          <w:sz w:val="32"/>
          <w:szCs w:val="32"/>
        </w:rPr>
        <w:t>ому</w:t>
      </w:r>
      <w:r w:rsidR="001D314F" w:rsidRPr="00CB6220">
        <w:rPr>
          <w:rFonts w:ascii="Arial" w:hAnsi="Arial" w:cs="Arial"/>
          <w:sz w:val="32"/>
          <w:szCs w:val="32"/>
        </w:rPr>
        <w:t xml:space="preserve">. </w:t>
      </w:r>
    </w:p>
    <w:p w:rsidR="00207F7A" w:rsidRPr="00CB6220" w:rsidRDefault="00207F7A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вашем авторитете говорит и ежегодная динамика обращений граждан, рост которых составляет около 10% ежегодно.</w:t>
      </w:r>
    </w:p>
    <w:p w:rsidR="00584EF0" w:rsidRPr="00CB6220" w:rsidRDefault="00584EF0" w:rsidP="00E855C2">
      <w:pPr>
        <w:pStyle w:val="ab"/>
        <w:spacing w:line="312" w:lineRule="auto"/>
        <w:rPr>
          <w:rFonts w:ascii="Arial" w:hAnsi="Arial" w:cs="Arial"/>
          <w:i/>
          <w:sz w:val="24"/>
          <w:szCs w:val="24"/>
          <w:u w:val="single"/>
        </w:rPr>
      </w:pPr>
    </w:p>
    <w:p w:rsidR="00321013" w:rsidRPr="00207F7A" w:rsidRDefault="001D314F" w:rsidP="00E855C2">
      <w:pPr>
        <w:pStyle w:val="ab"/>
        <w:spacing w:line="312" w:lineRule="auto"/>
        <w:ind w:left="1701" w:firstLine="0"/>
        <w:rPr>
          <w:rFonts w:ascii="Arial" w:hAnsi="Arial" w:cs="Arial"/>
          <w:i/>
          <w:sz w:val="24"/>
          <w:szCs w:val="24"/>
        </w:rPr>
      </w:pPr>
      <w:r w:rsidRPr="00207F7A">
        <w:rPr>
          <w:rFonts w:ascii="Arial" w:hAnsi="Arial" w:cs="Arial"/>
          <w:i/>
          <w:sz w:val="24"/>
          <w:szCs w:val="24"/>
          <w:u w:val="single"/>
        </w:rPr>
        <w:t>Справочно:</w:t>
      </w:r>
      <w:r w:rsidRPr="00207F7A">
        <w:rPr>
          <w:rFonts w:ascii="Arial" w:hAnsi="Arial" w:cs="Arial"/>
          <w:i/>
          <w:sz w:val="24"/>
          <w:szCs w:val="24"/>
        </w:rPr>
        <w:t xml:space="preserve"> В 201</w:t>
      </w:r>
      <w:r w:rsidR="00B42001" w:rsidRPr="00207F7A">
        <w:rPr>
          <w:rFonts w:ascii="Arial" w:hAnsi="Arial" w:cs="Arial"/>
          <w:i/>
          <w:sz w:val="24"/>
          <w:szCs w:val="24"/>
        </w:rPr>
        <w:t>4</w:t>
      </w:r>
      <w:r w:rsidRPr="00207F7A">
        <w:rPr>
          <w:rFonts w:ascii="Arial" w:hAnsi="Arial" w:cs="Arial"/>
          <w:i/>
          <w:sz w:val="24"/>
          <w:szCs w:val="24"/>
        </w:rPr>
        <w:t xml:space="preserve"> году к Уполномоченному по правам человека поступило </w:t>
      </w:r>
      <w:r w:rsidR="0045648B" w:rsidRPr="00207F7A">
        <w:rPr>
          <w:rFonts w:ascii="Arial" w:hAnsi="Arial" w:cs="Arial"/>
          <w:i/>
          <w:sz w:val="24"/>
          <w:szCs w:val="24"/>
        </w:rPr>
        <w:t>2982</w:t>
      </w:r>
      <w:r w:rsidRPr="00207F7A">
        <w:rPr>
          <w:rFonts w:ascii="Arial" w:hAnsi="Arial" w:cs="Arial"/>
          <w:i/>
          <w:sz w:val="24"/>
          <w:szCs w:val="24"/>
        </w:rPr>
        <w:t xml:space="preserve"> обращени</w:t>
      </w:r>
      <w:r w:rsidR="00297C44" w:rsidRPr="00207F7A">
        <w:rPr>
          <w:rFonts w:ascii="Arial" w:hAnsi="Arial" w:cs="Arial"/>
          <w:i/>
          <w:sz w:val="24"/>
          <w:szCs w:val="24"/>
        </w:rPr>
        <w:t>я</w:t>
      </w:r>
      <w:r w:rsidRPr="00207F7A">
        <w:rPr>
          <w:rFonts w:ascii="Arial" w:hAnsi="Arial" w:cs="Arial"/>
          <w:i/>
          <w:sz w:val="24"/>
          <w:szCs w:val="24"/>
        </w:rPr>
        <w:t>. По сравнению с 20</w:t>
      </w:r>
      <w:r w:rsidR="00321013" w:rsidRPr="00207F7A">
        <w:rPr>
          <w:rFonts w:ascii="Arial" w:hAnsi="Arial" w:cs="Arial"/>
          <w:i/>
          <w:sz w:val="24"/>
          <w:szCs w:val="24"/>
        </w:rPr>
        <w:t>1</w:t>
      </w:r>
      <w:r w:rsidR="0045648B" w:rsidRPr="00207F7A">
        <w:rPr>
          <w:rFonts w:ascii="Arial" w:hAnsi="Arial" w:cs="Arial"/>
          <w:i/>
          <w:sz w:val="24"/>
          <w:szCs w:val="24"/>
        </w:rPr>
        <w:t>3</w:t>
      </w:r>
      <w:r w:rsidRPr="00207F7A">
        <w:rPr>
          <w:rFonts w:ascii="Arial" w:hAnsi="Arial" w:cs="Arial"/>
          <w:i/>
          <w:sz w:val="24"/>
          <w:szCs w:val="24"/>
        </w:rPr>
        <w:t xml:space="preserve"> годом число обращений увеличилось </w:t>
      </w:r>
      <w:r w:rsidR="00CD69D7" w:rsidRPr="00207F7A">
        <w:rPr>
          <w:rFonts w:ascii="Arial" w:hAnsi="Arial" w:cs="Arial"/>
          <w:i/>
          <w:sz w:val="24"/>
          <w:szCs w:val="24"/>
        </w:rPr>
        <w:t xml:space="preserve">на </w:t>
      </w:r>
      <w:r w:rsidR="0045648B" w:rsidRPr="00207F7A">
        <w:rPr>
          <w:rFonts w:ascii="Arial" w:hAnsi="Arial" w:cs="Arial"/>
          <w:i/>
          <w:sz w:val="24"/>
          <w:szCs w:val="24"/>
        </w:rPr>
        <w:t xml:space="preserve">9 </w:t>
      </w:r>
      <w:r w:rsidR="00CD69D7" w:rsidRPr="00207F7A">
        <w:rPr>
          <w:rFonts w:ascii="Arial" w:hAnsi="Arial" w:cs="Arial"/>
          <w:i/>
          <w:sz w:val="24"/>
          <w:szCs w:val="24"/>
        </w:rPr>
        <w:t>%.</w:t>
      </w:r>
    </w:p>
    <w:p w:rsidR="00584EF0" w:rsidRPr="00CB6220" w:rsidRDefault="00584EF0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p w:rsidR="00F768F2" w:rsidRDefault="001D314F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>Этому способствовал</w:t>
      </w:r>
      <w:r w:rsidR="00CD69D7" w:rsidRPr="00CB6220">
        <w:rPr>
          <w:rFonts w:ascii="Arial" w:hAnsi="Arial" w:cs="Arial"/>
          <w:sz w:val="32"/>
          <w:szCs w:val="32"/>
        </w:rPr>
        <w:t>а</w:t>
      </w:r>
      <w:r w:rsidR="00F768F2" w:rsidRPr="00CB6220">
        <w:rPr>
          <w:rFonts w:ascii="Arial" w:hAnsi="Arial" w:cs="Arial"/>
          <w:sz w:val="32"/>
          <w:szCs w:val="32"/>
        </w:rPr>
        <w:t xml:space="preserve">и </w:t>
      </w:r>
      <w:r w:rsidR="00CD69D7" w:rsidRPr="00CB6220">
        <w:rPr>
          <w:rFonts w:ascii="Arial" w:hAnsi="Arial" w:cs="Arial"/>
          <w:sz w:val="32"/>
          <w:szCs w:val="32"/>
        </w:rPr>
        <w:t>активная деятельность</w:t>
      </w:r>
      <w:r w:rsidRPr="00CB6220">
        <w:rPr>
          <w:rFonts w:ascii="Arial" w:hAnsi="Arial" w:cs="Arial"/>
          <w:b/>
          <w:sz w:val="32"/>
          <w:szCs w:val="32"/>
        </w:rPr>
        <w:t>общественны</w:t>
      </w:r>
      <w:r w:rsidR="00FD5F47" w:rsidRPr="00CB6220">
        <w:rPr>
          <w:rFonts w:ascii="Arial" w:hAnsi="Arial" w:cs="Arial"/>
          <w:b/>
          <w:sz w:val="32"/>
          <w:szCs w:val="32"/>
        </w:rPr>
        <w:t>х</w:t>
      </w:r>
      <w:r w:rsidRPr="00CB6220">
        <w:rPr>
          <w:rFonts w:ascii="Arial" w:hAnsi="Arial" w:cs="Arial"/>
          <w:b/>
          <w:sz w:val="32"/>
          <w:szCs w:val="32"/>
        </w:rPr>
        <w:t xml:space="preserve"> помощник</w:t>
      </w:r>
      <w:r w:rsidR="00FD5F47" w:rsidRPr="00CB6220">
        <w:rPr>
          <w:rFonts w:ascii="Arial" w:hAnsi="Arial" w:cs="Arial"/>
          <w:b/>
          <w:sz w:val="32"/>
          <w:szCs w:val="32"/>
        </w:rPr>
        <w:t>ов</w:t>
      </w:r>
      <w:r w:rsidRPr="00CB6220">
        <w:rPr>
          <w:rFonts w:ascii="Arial" w:hAnsi="Arial" w:cs="Arial"/>
          <w:b/>
          <w:sz w:val="32"/>
          <w:szCs w:val="32"/>
        </w:rPr>
        <w:t xml:space="preserve"> Уполномоченного</w:t>
      </w:r>
      <w:r w:rsidRPr="00CB6220">
        <w:rPr>
          <w:rFonts w:ascii="Arial" w:hAnsi="Arial" w:cs="Arial"/>
          <w:sz w:val="32"/>
          <w:szCs w:val="32"/>
        </w:rPr>
        <w:t xml:space="preserve"> по правам человека в</w:t>
      </w:r>
      <w:r w:rsidR="00FD5F47" w:rsidRPr="00CB6220">
        <w:rPr>
          <w:rFonts w:ascii="Arial" w:hAnsi="Arial" w:cs="Arial"/>
          <w:sz w:val="32"/>
          <w:szCs w:val="32"/>
        </w:rPr>
        <w:t xml:space="preserve">о всех </w:t>
      </w:r>
      <w:r w:rsidRPr="00CB6220">
        <w:rPr>
          <w:rFonts w:ascii="Arial" w:hAnsi="Arial" w:cs="Arial"/>
          <w:sz w:val="32"/>
          <w:szCs w:val="32"/>
        </w:rPr>
        <w:t xml:space="preserve"> муниципальных образованиях республики</w:t>
      </w:r>
      <w:r w:rsidR="00BD66FF" w:rsidRPr="00CB6220">
        <w:rPr>
          <w:rFonts w:ascii="Arial" w:hAnsi="Arial" w:cs="Arial"/>
          <w:sz w:val="32"/>
          <w:szCs w:val="32"/>
        </w:rPr>
        <w:t>.Они стали</w:t>
      </w:r>
      <w:r w:rsidR="00F768F2" w:rsidRPr="00CB6220">
        <w:rPr>
          <w:rFonts w:ascii="Arial" w:hAnsi="Arial" w:cs="Arial"/>
          <w:sz w:val="32"/>
          <w:szCs w:val="32"/>
        </w:rPr>
        <w:t xml:space="preserve"> по-настоящему первичным, </w:t>
      </w:r>
      <w:r w:rsidR="00BD66FF" w:rsidRPr="00CB6220">
        <w:rPr>
          <w:rFonts w:ascii="Arial" w:hAnsi="Arial" w:cs="Arial"/>
          <w:sz w:val="32"/>
          <w:szCs w:val="32"/>
        </w:rPr>
        <w:t xml:space="preserve">доступным </w:t>
      </w:r>
      <w:r w:rsidR="00F768F2" w:rsidRPr="00CB6220">
        <w:rPr>
          <w:rFonts w:ascii="Arial" w:hAnsi="Arial" w:cs="Arial"/>
          <w:sz w:val="32"/>
          <w:szCs w:val="32"/>
        </w:rPr>
        <w:t xml:space="preserve">правозащитным звеном, к </w:t>
      </w:r>
      <w:r w:rsidR="005E028F" w:rsidRPr="00CB6220">
        <w:rPr>
          <w:rFonts w:ascii="Arial" w:hAnsi="Arial" w:cs="Arial"/>
          <w:sz w:val="32"/>
          <w:szCs w:val="32"/>
        </w:rPr>
        <w:t xml:space="preserve">помощи </w:t>
      </w:r>
      <w:r w:rsidR="00F768F2" w:rsidRPr="00CB6220">
        <w:rPr>
          <w:rFonts w:ascii="Arial" w:hAnsi="Arial" w:cs="Arial"/>
          <w:sz w:val="32"/>
          <w:szCs w:val="32"/>
        </w:rPr>
        <w:t xml:space="preserve">которого обращаются тысячи жителей республики. </w:t>
      </w:r>
      <w:r w:rsidR="00BF52A9" w:rsidRPr="00CB6220">
        <w:rPr>
          <w:rFonts w:ascii="Arial" w:hAnsi="Arial" w:cs="Arial"/>
          <w:sz w:val="32"/>
          <w:szCs w:val="32"/>
        </w:rPr>
        <w:t xml:space="preserve">Благодаря содействию общественных помощников многие вопросы решаются более оперативно, на месте, </w:t>
      </w:r>
      <w:r w:rsidR="00D6196C" w:rsidRPr="00CB6220">
        <w:rPr>
          <w:rFonts w:ascii="Arial" w:hAnsi="Arial" w:cs="Arial"/>
          <w:sz w:val="32"/>
          <w:szCs w:val="32"/>
        </w:rPr>
        <w:t>а ведь это работа на безвозмездной основе, с огромной дополнительной моральной и физической нагрузкой.</w:t>
      </w:r>
    </w:p>
    <w:p w:rsidR="00A67DA1" w:rsidRPr="00CB6220" w:rsidRDefault="00A67DA1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p w:rsidR="00F768F2" w:rsidRPr="00207F7A" w:rsidRDefault="00F768F2" w:rsidP="00E855C2">
      <w:pPr>
        <w:pStyle w:val="ab"/>
        <w:spacing w:line="312" w:lineRule="auto"/>
        <w:ind w:left="1701" w:firstLine="0"/>
        <w:rPr>
          <w:rFonts w:ascii="Arial" w:hAnsi="Arial" w:cs="Arial"/>
          <w:i/>
          <w:sz w:val="24"/>
          <w:szCs w:val="24"/>
        </w:rPr>
      </w:pPr>
      <w:r w:rsidRPr="00207F7A">
        <w:rPr>
          <w:rFonts w:ascii="Arial" w:hAnsi="Arial" w:cs="Arial"/>
          <w:i/>
          <w:sz w:val="24"/>
          <w:szCs w:val="24"/>
          <w:u w:val="single"/>
        </w:rPr>
        <w:t>Справочно:</w:t>
      </w:r>
      <w:r w:rsidR="00CB6220" w:rsidRPr="00207F7A">
        <w:rPr>
          <w:rFonts w:ascii="Arial" w:hAnsi="Arial" w:cs="Arial"/>
          <w:i/>
          <w:sz w:val="24"/>
          <w:szCs w:val="24"/>
        </w:rPr>
        <w:t>2</w:t>
      </w:r>
      <w:r w:rsidR="006601E6">
        <w:rPr>
          <w:rFonts w:ascii="Arial" w:hAnsi="Arial" w:cs="Arial"/>
          <w:i/>
          <w:sz w:val="24"/>
          <w:szCs w:val="24"/>
        </w:rPr>
        <w:t> </w:t>
      </w:r>
      <w:r w:rsidR="00CB6220" w:rsidRPr="00207F7A">
        <w:rPr>
          <w:rFonts w:ascii="Arial" w:hAnsi="Arial" w:cs="Arial"/>
          <w:i/>
          <w:sz w:val="24"/>
          <w:szCs w:val="24"/>
        </w:rPr>
        <w:t>136</w:t>
      </w:r>
      <w:r w:rsidRPr="00207F7A">
        <w:rPr>
          <w:rFonts w:ascii="Arial" w:hAnsi="Arial" w:cs="Arial"/>
          <w:i/>
          <w:sz w:val="24"/>
          <w:szCs w:val="24"/>
        </w:rPr>
        <w:t>обращений поступило к общественным помощникам Уполномоченного в муницип</w:t>
      </w:r>
      <w:r w:rsidR="00381F6F" w:rsidRPr="00207F7A">
        <w:rPr>
          <w:rFonts w:ascii="Arial" w:hAnsi="Arial" w:cs="Arial"/>
          <w:i/>
          <w:sz w:val="24"/>
          <w:szCs w:val="24"/>
        </w:rPr>
        <w:t>ал</w:t>
      </w:r>
      <w:r w:rsidRPr="00207F7A">
        <w:rPr>
          <w:rFonts w:ascii="Arial" w:hAnsi="Arial" w:cs="Arial"/>
          <w:i/>
          <w:sz w:val="24"/>
          <w:szCs w:val="24"/>
        </w:rPr>
        <w:t>ьных образованиях республики в 201</w:t>
      </w:r>
      <w:r w:rsidR="00CB6220" w:rsidRPr="00207F7A">
        <w:rPr>
          <w:rFonts w:ascii="Arial" w:hAnsi="Arial" w:cs="Arial"/>
          <w:i/>
          <w:sz w:val="24"/>
          <w:szCs w:val="24"/>
        </w:rPr>
        <w:t>4</w:t>
      </w:r>
      <w:r w:rsidRPr="00207F7A">
        <w:rPr>
          <w:rFonts w:ascii="Arial" w:hAnsi="Arial" w:cs="Arial"/>
          <w:i/>
          <w:sz w:val="24"/>
          <w:szCs w:val="24"/>
        </w:rPr>
        <w:t xml:space="preserve"> году</w:t>
      </w:r>
      <w:r w:rsidR="00097EC6" w:rsidRPr="00207F7A">
        <w:rPr>
          <w:rFonts w:ascii="Arial" w:hAnsi="Arial" w:cs="Arial"/>
          <w:i/>
          <w:sz w:val="24"/>
          <w:szCs w:val="24"/>
        </w:rPr>
        <w:t xml:space="preserve"> (в 201</w:t>
      </w:r>
      <w:r w:rsidR="00CB6220" w:rsidRPr="00207F7A">
        <w:rPr>
          <w:rFonts w:ascii="Arial" w:hAnsi="Arial" w:cs="Arial"/>
          <w:i/>
          <w:sz w:val="24"/>
          <w:szCs w:val="24"/>
        </w:rPr>
        <w:t>3</w:t>
      </w:r>
      <w:r w:rsidR="00097EC6" w:rsidRPr="00207F7A">
        <w:rPr>
          <w:rFonts w:ascii="Arial" w:hAnsi="Arial" w:cs="Arial"/>
          <w:i/>
          <w:sz w:val="24"/>
          <w:szCs w:val="24"/>
        </w:rPr>
        <w:t xml:space="preserve"> году – </w:t>
      </w:r>
      <w:r w:rsidR="00CB6220" w:rsidRPr="00207F7A">
        <w:rPr>
          <w:rFonts w:ascii="Arial" w:hAnsi="Arial" w:cs="Arial"/>
          <w:i/>
          <w:sz w:val="24"/>
          <w:szCs w:val="24"/>
        </w:rPr>
        <w:t>2090</w:t>
      </w:r>
      <w:r w:rsidR="00097EC6" w:rsidRPr="00207F7A">
        <w:rPr>
          <w:rFonts w:ascii="Arial" w:hAnsi="Arial" w:cs="Arial"/>
          <w:i/>
          <w:sz w:val="24"/>
          <w:szCs w:val="24"/>
        </w:rPr>
        <w:t>)</w:t>
      </w:r>
      <w:r w:rsidRPr="00207F7A">
        <w:rPr>
          <w:rFonts w:ascii="Arial" w:hAnsi="Arial" w:cs="Arial"/>
          <w:i/>
          <w:sz w:val="24"/>
          <w:szCs w:val="24"/>
        </w:rPr>
        <w:t>.</w:t>
      </w:r>
    </w:p>
    <w:p w:rsidR="00A67DA1" w:rsidRPr="00CB6220" w:rsidRDefault="00A67DA1" w:rsidP="00E855C2">
      <w:pPr>
        <w:pStyle w:val="ab"/>
        <w:spacing w:line="312" w:lineRule="auto"/>
        <w:ind w:left="1701" w:firstLine="0"/>
        <w:rPr>
          <w:rFonts w:ascii="Arial" w:hAnsi="Arial" w:cs="Arial"/>
          <w:i/>
          <w:sz w:val="24"/>
          <w:szCs w:val="24"/>
        </w:rPr>
      </w:pPr>
    </w:p>
    <w:p w:rsidR="001D314F" w:rsidRPr="00CB6220" w:rsidRDefault="001D314F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>Хотелось бы поблагодарить руководителей муниципальных районов и городских округов за содействие общественным помощникам Уполномоченного в создании условий их работы.</w:t>
      </w:r>
    </w:p>
    <w:p w:rsidR="006E2AFE" w:rsidRPr="00CB6220" w:rsidRDefault="006E2AFE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p w:rsidR="00752EEE" w:rsidRDefault="009544BD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</w:t>
      </w:r>
      <w:r w:rsidR="00F65210" w:rsidRPr="00BE6E6D">
        <w:rPr>
          <w:rFonts w:ascii="Arial" w:hAnsi="Arial" w:cs="Arial"/>
          <w:b/>
          <w:sz w:val="32"/>
          <w:szCs w:val="32"/>
        </w:rPr>
        <w:t>.</w:t>
      </w:r>
      <w:r w:rsidR="006543DB" w:rsidRPr="00BE6E6D">
        <w:rPr>
          <w:rFonts w:ascii="Arial" w:hAnsi="Arial" w:cs="Arial"/>
          <w:sz w:val="32"/>
          <w:szCs w:val="32"/>
        </w:rPr>
        <w:t xml:space="preserve">Много зависит от </w:t>
      </w:r>
      <w:r w:rsidR="006543DB" w:rsidRPr="006543DB">
        <w:rPr>
          <w:rFonts w:ascii="Arial" w:hAnsi="Arial" w:cs="Arial"/>
          <w:sz w:val="32"/>
          <w:szCs w:val="32"/>
        </w:rPr>
        <w:t>качественного анализа обращений</w:t>
      </w:r>
      <w:r w:rsidR="006543DB" w:rsidRPr="00BE6E6D">
        <w:rPr>
          <w:rFonts w:ascii="Arial" w:hAnsi="Arial" w:cs="Arial"/>
          <w:sz w:val="32"/>
          <w:szCs w:val="32"/>
        </w:rPr>
        <w:t xml:space="preserve"> с тем, чтобы на его основе выявить проблемные области в работе государственных органов, болевые точки и выработать соответствующие рекомендации. </w:t>
      </w:r>
    </w:p>
    <w:p w:rsidR="00752EEE" w:rsidRDefault="00752EEE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="00BE6E6D">
        <w:rPr>
          <w:rFonts w:ascii="Arial" w:hAnsi="Arial" w:cs="Arial"/>
          <w:sz w:val="32"/>
          <w:szCs w:val="32"/>
        </w:rPr>
        <w:t xml:space="preserve">ак </w:t>
      </w:r>
      <w:r w:rsidR="00FE6BC0">
        <w:rPr>
          <w:rFonts w:ascii="Arial" w:hAnsi="Arial" w:cs="Arial"/>
          <w:sz w:val="32"/>
          <w:szCs w:val="32"/>
        </w:rPr>
        <w:t>свидетельствуют данные,</w:t>
      </w:r>
      <w:r w:rsidR="00D53455">
        <w:rPr>
          <w:rFonts w:ascii="Arial" w:hAnsi="Arial" w:cs="Arial"/>
          <w:sz w:val="32"/>
          <w:szCs w:val="32"/>
        </w:rPr>
        <w:t>в прошедшем году значительно возросло число обращений, связанных с</w:t>
      </w:r>
      <w:r w:rsidR="009544BD">
        <w:rPr>
          <w:rFonts w:ascii="Arial" w:hAnsi="Arial" w:cs="Arial"/>
          <w:sz w:val="32"/>
          <w:szCs w:val="32"/>
        </w:rPr>
        <w:t xml:space="preserve"> нарушением</w:t>
      </w:r>
      <w:r w:rsidR="00D53455">
        <w:rPr>
          <w:rFonts w:ascii="Arial" w:hAnsi="Arial" w:cs="Arial"/>
          <w:sz w:val="32"/>
          <w:szCs w:val="32"/>
        </w:rPr>
        <w:t xml:space="preserve"> трудов</w:t>
      </w:r>
      <w:r w:rsidR="009544BD">
        <w:rPr>
          <w:rFonts w:ascii="Arial" w:hAnsi="Arial" w:cs="Arial"/>
          <w:sz w:val="32"/>
          <w:szCs w:val="32"/>
        </w:rPr>
        <w:t>ого</w:t>
      </w:r>
      <w:r w:rsidR="00D53455">
        <w:rPr>
          <w:rFonts w:ascii="Arial" w:hAnsi="Arial" w:cs="Arial"/>
          <w:sz w:val="32"/>
          <w:szCs w:val="32"/>
        </w:rPr>
        <w:t xml:space="preserve"> законодательств</w:t>
      </w:r>
      <w:r w:rsidR="009544BD">
        <w:rPr>
          <w:rFonts w:ascii="Arial" w:hAnsi="Arial" w:cs="Arial"/>
          <w:sz w:val="32"/>
          <w:szCs w:val="32"/>
        </w:rPr>
        <w:t>а</w:t>
      </w:r>
      <w:r w:rsidR="00D53455">
        <w:rPr>
          <w:rFonts w:ascii="Arial" w:hAnsi="Arial" w:cs="Arial"/>
          <w:sz w:val="32"/>
          <w:szCs w:val="32"/>
        </w:rPr>
        <w:t>.</w:t>
      </w:r>
      <w:r w:rsidR="006543DB">
        <w:rPr>
          <w:rFonts w:ascii="Arial" w:hAnsi="Arial" w:cs="Arial"/>
          <w:sz w:val="32"/>
          <w:szCs w:val="32"/>
        </w:rPr>
        <w:t xml:space="preserve"> И можно с уверенностью связать это со складывающейся ситуацией в нашей экономике. </w:t>
      </w:r>
    </w:p>
    <w:p w:rsidR="00752EEE" w:rsidRPr="0050708A" w:rsidRDefault="006543DB" w:rsidP="00E855C2">
      <w:pPr>
        <w:pStyle w:val="ab"/>
        <w:spacing w:line="312" w:lineRule="auto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Наметился некоторый рост уровня регистрируемой безработицы, непростая ситуация со своевременностью выплаты заработной платы.</w:t>
      </w:r>
      <w:r w:rsidR="00752EEE">
        <w:rPr>
          <w:rFonts w:ascii="Arial" w:hAnsi="Arial" w:cs="Arial"/>
          <w:sz w:val="32"/>
          <w:szCs w:val="32"/>
        </w:rPr>
        <w:t xml:space="preserve"> В сегодняшней экономической ситуации вопрос легализации неформальной занятости и так называемых «серых» схем приобретает особую актуальность.</w:t>
      </w:r>
    </w:p>
    <w:p w:rsidR="00B51286" w:rsidRPr="00CB6220" w:rsidRDefault="00B51286" w:rsidP="00E855C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>Требует внимания вопрос обеспечения безопасности, охраны и условий труда, от решения которого зависит здоровье наших работающих граждан, а порою – даже их жизнь. Оперативные данные по тяжелым несчастным случаям, число которых по сравнению с 2013 годом осталось, к сожалению, на том же уровне (</w:t>
      </w:r>
      <w:r w:rsidRPr="00CB6220">
        <w:rPr>
          <w:rFonts w:ascii="Arial" w:hAnsi="Arial" w:cs="Arial"/>
          <w:i/>
          <w:sz w:val="24"/>
          <w:szCs w:val="24"/>
        </w:rPr>
        <w:t>в 2013 году число пострадавших на производстве с тяжелыми последствиями составляло 173 человека, в 2014 году – 172 человека</w:t>
      </w:r>
      <w:r w:rsidRPr="00CB6220">
        <w:rPr>
          <w:rFonts w:ascii="Arial" w:hAnsi="Arial" w:cs="Arial"/>
          <w:sz w:val="32"/>
          <w:szCs w:val="32"/>
        </w:rPr>
        <w:t xml:space="preserve">), свидетельствует о наличии большого количества нарушений в сфере охраны и условий труда. </w:t>
      </w:r>
    </w:p>
    <w:p w:rsidR="00E17992" w:rsidRDefault="00752EEE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Обращаясь к</w:t>
      </w:r>
      <w:r w:rsidR="00E17992">
        <w:rPr>
          <w:rFonts w:ascii="Arial" w:hAnsi="Arial" w:cs="Arial"/>
          <w:sz w:val="32"/>
          <w:szCs w:val="32"/>
        </w:rPr>
        <w:t xml:space="preserve"> отраслевым министерствам, </w:t>
      </w:r>
      <w:r>
        <w:rPr>
          <w:rFonts w:ascii="Arial" w:hAnsi="Arial" w:cs="Arial"/>
          <w:sz w:val="32"/>
          <w:szCs w:val="32"/>
        </w:rPr>
        <w:t xml:space="preserve">муниципальным районам и городским округам, хочу сказать, что на местах следует объединить усилия всех заинтересованных структур, работать единой организованной командой, независимо от уровня их подчиненности и ведомственной принадлежности, включая органы понадзору и контролю, внутренних дел, прокуратуры. </w:t>
      </w:r>
    </w:p>
    <w:p w:rsidR="003D2786" w:rsidRDefault="003D27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к Вам, Сария Харисовна, большая просьба продолжить целенаправленную работу по выявлению нарушений в трудовой </w:t>
      </w:r>
      <w:r>
        <w:rPr>
          <w:rFonts w:ascii="Arial" w:hAnsi="Arial" w:cs="Arial"/>
          <w:sz w:val="32"/>
          <w:szCs w:val="32"/>
        </w:rPr>
        <w:lastRenderedPageBreak/>
        <w:t>сфере и своевременному информированию заинтересованных органов для принятия оперативных мер реагирования.</w:t>
      </w:r>
    </w:p>
    <w:p w:rsidR="005C6D19" w:rsidRDefault="005C6D19" w:rsidP="00E855C2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 xml:space="preserve">Я полностью поддерживанию введение в систему «Народного контроля» вопросов о нарушении требований </w:t>
      </w:r>
      <w:r w:rsidR="003D2786">
        <w:rPr>
          <w:rFonts w:ascii="Arial" w:hAnsi="Arial" w:cs="Arial"/>
          <w:sz w:val="32"/>
          <w:szCs w:val="32"/>
        </w:rPr>
        <w:t>трудового законодательства</w:t>
      </w:r>
      <w:r w:rsidRPr="00CB6220">
        <w:rPr>
          <w:rFonts w:ascii="Arial" w:hAnsi="Arial" w:cs="Arial"/>
          <w:sz w:val="32"/>
          <w:szCs w:val="32"/>
        </w:rPr>
        <w:t xml:space="preserve">. </w:t>
      </w:r>
    </w:p>
    <w:p w:rsidR="009544BD" w:rsidRDefault="009544BD" w:rsidP="00E855C2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:rsidR="00F526AA" w:rsidRPr="00CB6220" w:rsidRDefault="00FD41F1" w:rsidP="00E855C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F526AA" w:rsidRPr="003D2786">
        <w:rPr>
          <w:rFonts w:ascii="Arial" w:hAnsi="Arial" w:cs="Arial"/>
          <w:b/>
          <w:sz w:val="32"/>
          <w:szCs w:val="32"/>
        </w:rPr>
        <w:t>.</w:t>
      </w:r>
      <w:r w:rsidR="00717F31" w:rsidRPr="003D2786">
        <w:rPr>
          <w:rFonts w:ascii="Arial" w:hAnsi="Arial" w:cs="Arial"/>
          <w:sz w:val="32"/>
          <w:szCs w:val="32"/>
        </w:rPr>
        <w:t xml:space="preserve">Стоящие перед республикой задачи по повышению качества жизни граждан требуют совершенствования системы государственного управления. С целью повышения информационной открытости органов власти </w:t>
      </w:r>
      <w:r w:rsidR="00B51286">
        <w:rPr>
          <w:rFonts w:ascii="Arial" w:hAnsi="Arial" w:cs="Arial"/>
          <w:sz w:val="32"/>
          <w:szCs w:val="32"/>
        </w:rPr>
        <w:t>уже несколько лет эффективно функционирует</w:t>
      </w:r>
      <w:r w:rsidR="00717F31" w:rsidRPr="003D2786">
        <w:rPr>
          <w:rFonts w:ascii="Arial" w:hAnsi="Arial" w:cs="Arial"/>
          <w:sz w:val="32"/>
          <w:szCs w:val="32"/>
        </w:rPr>
        <w:t xml:space="preserve"> проект </w:t>
      </w:r>
      <w:r w:rsidR="00717F31" w:rsidRPr="00B51286">
        <w:rPr>
          <w:rFonts w:ascii="Arial" w:hAnsi="Arial" w:cs="Arial"/>
          <w:sz w:val="32"/>
          <w:szCs w:val="32"/>
        </w:rPr>
        <w:t>«Народный контроль». С момента начала работы системы зарегистрировано</w:t>
      </w:r>
      <w:r w:rsidR="006E2AFE" w:rsidRPr="00B51286">
        <w:rPr>
          <w:rFonts w:ascii="Arial" w:hAnsi="Arial" w:cs="Arial"/>
          <w:sz w:val="32"/>
          <w:szCs w:val="32"/>
        </w:rPr>
        <w:t>33</w:t>
      </w:r>
      <w:r w:rsidR="003D2786" w:rsidRPr="00B51286">
        <w:rPr>
          <w:rFonts w:ascii="Arial" w:hAnsi="Arial" w:cs="Arial"/>
          <w:sz w:val="32"/>
          <w:szCs w:val="32"/>
        </w:rPr>
        <w:t> </w:t>
      </w:r>
      <w:r w:rsidR="005B3031" w:rsidRPr="00B51286">
        <w:rPr>
          <w:rFonts w:ascii="Arial" w:hAnsi="Arial" w:cs="Arial"/>
          <w:sz w:val="32"/>
          <w:szCs w:val="32"/>
        </w:rPr>
        <w:t>910</w:t>
      </w:r>
      <w:r w:rsidR="00F14826" w:rsidRPr="00B51286">
        <w:rPr>
          <w:rFonts w:ascii="Arial" w:hAnsi="Arial" w:cs="Arial"/>
          <w:sz w:val="32"/>
          <w:szCs w:val="32"/>
        </w:rPr>
        <w:t>уведомлений, из них решены 71%</w:t>
      </w:r>
      <w:r w:rsidR="00B51286" w:rsidRPr="00B51286">
        <w:rPr>
          <w:rFonts w:ascii="Arial" w:hAnsi="Arial" w:cs="Arial"/>
          <w:sz w:val="32"/>
          <w:szCs w:val="32"/>
        </w:rPr>
        <w:t xml:space="preserve"> уведомлений с ростом</w:t>
      </w:r>
      <w:r w:rsidR="006546B6">
        <w:rPr>
          <w:rFonts w:ascii="Arial" w:hAnsi="Arial" w:cs="Arial"/>
          <w:sz w:val="32"/>
          <w:szCs w:val="32"/>
        </w:rPr>
        <w:t xml:space="preserve"> по сравнению с началом функционирования системы на</w:t>
      </w:r>
      <w:r w:rsidR="00B51286" w:rsidRPr="00B51286">
        <w:rPr>
          <w:rFonts w:ascii="Arial" w:hAnsi="Arial" w:cs="Arial"/>
          <w:sz w:val="32"/>
          <w:szCs w:val="32"/>
        </w:rPr>
        <w:t xml:space="preserve"> 34%</w:t>
      </w:r>
      <w:r w:rsidR="00717F31" w:rsidRPr="00B51286">
        <w:rPr>
          <w:rFonts w:ascii="Arial" w:hAnsi="Arial" w:cs="Arial"/>
          <w:sz w:val="32"/>
          <w:szCs w:val="32"/>
        </w:rPr>
        <w:t>.</w:t>
      </w:r>
      <w:r w:rsidR="00717F31" w:rsidRPr="00CB6220">
        <w:rPr>
          <w:rFonts w:ascii="Arial" w:hAnsi="Arial" w:cs="Arial"/>
          <w:sz w:val="32"/>
          <w:szCs w:val="32"/>
        </w:rPr>
        <w:t xml:space="preserve">Сложно переоценить значимость и важность </w:t>
      </w:r>
      <w:r w:rsidR="006546B6">
        <w:rPr>
          <w:rFonts w:ascii="Arial" w:hAnsi="Arial" w:cs="Arial"/>
          <w:sz w:val="32"/>
          <w:szCs w:val="32"/>
        </w:rPr>
        <w:t>данного проекта</w:t>
      </w:r>
      <w:r w:rsidR="00717F31" w:rsidRPr="00CB6220">
        <w:rPr>
          <w:rFonts w:ascii="Arial" w:hAnsi="Arial" w:cs="Arial"/>
          <w:sz w:val="32"/>
          <w:szCs w:val="32"/>
        </w:rPr>
        <w:t xml:space="preserve"> сегодня. </w:t>
      </w:r>
    </w:p>
    <w:p w:rsidR="00CC3A8E" w:rsidRPr="00CB6220" w:rsidRDefault="00717F31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 xml:space="preserve">Сария Харисовна в своем докладе охарактеризовала </w:t>
      </w:r>
      <w:r w:rsidR="00CC3A8E" w:rsidRPr="00CB6220">
        <w:rPr>
          <w:rFonts w:ascii="Arial" w:hAnsi="Arial" w:cs="Arial"/>
          <w:sz w:val="32"/>
          <w:szCs w:val="32"/>
        </w:rPr>
        <w:t>основные результаты и проблемы в указанной работе. Мне еще раз хотелось указать министерствам и ведомствам</w:t>
      </w:r>
      <w:r w:rsidR="00EF6386" w:rsidRPr="00CB6220">
        <w:rPr>
          <w:rFonts w:ascii="Arial" w:hAnsi="Arial" w:cs="Arial"/>
          <w:sz w:val="32"/>
          <w:szCs w:val="32"/>
        </w:rPr>
        <w:t>, органам местного самоуправления</w:t>
      </w:r>
      <w:r w:rsidR="00CC3A8E" w:rsidRPr="00CB6220">
        <w:rPr>
          <w:rFonts w:ascii="Arial" w:hAnsi="Arial" w:cs="Arial"/>
          <w:sz w:val="32"/>
          <w:szCs w:val="32"/>
        </w:rPr>
        <w:t xml:space="preserve"> на необходимость более внимательного и оперативного решения вопросов, поднимаемых в</w:t>
      </w:r>
      <w:r w:rsidR="009D4714" w:rsidRPr="00CB6220">
        <w:rPr>
          <w:rFonts w:ascii="Arial" w:hAnsi="Arial" w:cs="Arial"/>
          <w:sz w:val="32"/>
          <w:szCs w:val="32"/>
        </w:rPr>
        <w:t xml:space="preserve"> указанной</w:t>
      </w:r>
      <w:r w:rsidR="00CC3A8E" w:rsidRPr="00CB6220">
        <w:rPr>
          <w:rFonts w:ascii="Arial" w:hAnsi="Arial" w:cs="Arial"/>
          <w:sz w:val="32"/>
          <w:szCs w:val="32"/>
        </w:rPr>
        <w:t xml:space="preserve"> системе жителями нашей республики. </w:t>
      </w:r>
    </w:p>
    <w:p w:rsidR="00717F31" w:rsidRPr="00B51286" w:rsidRDefault="00EF6386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B51286">
        <w:rPr>
          <w:rFonts w:ascii="Arial" w:hAnsi="Arial" w:cs="Arial"/>
          <w:sz w:val="32"/>
          <w:szCs w:val="32"/>
        </w:rPr>
        <w:t xml:space="preserve">Данная система </w:t>
      </w:r>
      <w:r w:rsidR="00B51286" w:rsidRPr="00B51286">
        <w:rPr>
          <w:rFonts w:ascii="Arial" w:hAnsi="Arial" w:cs="Arial"/>
          <w:sz w:val="32"/>
          <w:szCs w:val="32"/>
        </w:rPr>
        <w:t>должна содействовать оперативному</w:t>
      </w:r>
      <w:r w:rsidRPr="00B51286">
        <w:rPr>
          <w:rFonts w:ascii="Arial" w:hAnsi="Arial" w:cs="Arial"/>
          <w:sz w:val="32"/>
          <w:szCs w:val="32"/>
        </w:rPr>
        <w:t xml:space="preserve"> реш</w:t>
      </w:r>
      <w:r w:rsidR="00B51286" w:rsidRPr="00B51286">
        <w:rPr>
          <w:rFonts w:ascii="Arial" w:hAnsi="Arial" w:cs="Arial"/>
          <w:sz w:val="32"/>
          <w:szCs w:val="32"/>
        </w:rPr>
        <w:t>ению</w:t>
      </w:r>
      <w:r w:rsidRPr="00B51286">
        <w:rPr>
          <w:rFonts w:ascii="Arial" w:hAnsi="Arial" w:cs="Arial"/>
          <w:sz w:val="32"/>
          <w:szCs w:val="32"/>
        </w:rPr>
        <w:t xml:space="preserve"> насущны</w:t>
      </w:r>
      <w:r w:rsidR="00B51286" w:rsidRPr="00B51286">
        <w:rPr>
          <w:rFonts w:ascii="Arial" w:hAnsi="Arial" w:cs="Arial"/>
          <w:sz w:val="32"/>
          <w:szCs w:val="32"/>
        </w:rPr>
        <w:t>х</w:t>
      </w:r>
      <w:r w:rsidRPr="00B51286">
        <w:rPr>
          <w:rFonts w:ascii="Arial" w:hAnsi="Arial" w:cs="Arial"/>
          <w:sz w:val="32"/>
          <w:szCs w:val="32"/>
        </w:rPr>
        <w:t xml:space="preserve"> проблем граждан адресно и, что немаловажно, оценивать результаты нашей с вами работы.</w:t>
      </w:r>
    </w:p>
    <w:p w:rsidR="006E2AFE" w:rsidRPr="00B51286" w:rsidRDefault="006E2AFE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p w:rsidR="002115EF" w:rsidRPr="00CB6220" w:rsidRDefault="00FD41F1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0843F9" w:rsidRPr="00CB6220">
        <w:rPr>
          <w:rFonts w:ascii="Arial" w:hAnsi="Arial" w:cs="Arial"/>
          <w:b/>
          <w:sz w:val="32"/>
          <w:szCs w:val="32"/>
        </w:rPr>
        <w:t>.</w:t>
      </w:r>
      <w:r w:rsidR="00285AAD" w:rsidRPr="00CB6220">
        <w:rPr>
          <w:rFonts w:ascii="Arial" w:hAnsi="Arial" w:cs="Arial"/>
          <w:sz w:val="32"/>
          <w:szCs w:val="32"/>
        </w:rPr>
        <w:t>Правительством республики</w:t>
      </w:r>
      <w:r w:rsidR="00210F3E" w:rsidRPr="00CB6220">
        <w:rPr>
          <w:rFonts w:ascii="Arial" w:hAnsi="Arial" w:cs="Arial"/>
          <w:sz w:val="32"/>
          <w:szCs w:val="32"/>
        </w:rPr>
        <w:t xml:space="preserve">,со своей стороны, </w:t>
      </w:r>
      <w:r w:rsidR="00285AAD" w:rsidRPr="00CB6220">
        <w:rPr>
          <w:rFonts w:ascii="Arial" w:hAnsi="Arial" w:cs="Arial"/>
          <w:sz w:val="32"/>
          <w:szCs w:val="32"/>
        </w:rPr>
        <w:t xml:space="preserve">постоянно оказывается </w:t>
      </w:r>
      <w:r w:rsidR="00210F3E" w:rsidRPr="00CB6220">
        <w:rPr>
          <w:rFonts w:ascii="Arial" w:hAnsi="Arial" w:cs="Arial"/>
          <w:sz w:val="32"/>
          <w:szCs w:val="32"/>
        </w:rPr>
        <w:t xml:space="preserve">и будет оказываться всемерная поддержка деятельности Уполномоченного по правам человека. Необходимо отметить, что Сария Харисовна является активным членом целого </w:t>
      </w:r>
      <w:r w:rsidR="00210F3E" w:rsidRPr="00CB6220">
        <w:rPr>
          <w:rFonts w:ascii="Arial" w:hAnsi="Arial" w:cs="Arial"/>
          <w:sz w:val="32"/>
          <w:szCs w:val="32"/>
        </w:rPr>
        <w:lastRenderedPageBreak/>
        <w:t xml:space="preserve">ряда межведомственных комиссий, рабочих групп и других совещательных органов, </w:t>
      </w:r>
      <w:r w:rsidR="005F5124" w:rsidRPr="00CB6220">
        <w:rPr>
          <w:rFonts w:ascii="Arial" w:hAnsi="Arial" w:cs="Arial"/>
          <w:sz w:val="32"/>
          <w:szCs w:val="32"/>
        </w:rPr>
        <w:t>работа которых св</w:t>
      </w:r>
      <w:r w:rsidR="001E0055" w:rsidRPr="00CB6220">
        <w:rPr>
          <w:rFonts w:ascii="Arial" w:hAnsi="Arial" w:cs="Arial"/>
          <w:sz w:val="32"/>
          <w:szCs w:val="32"/>
        </w:rPr>
        <w:t>яза</w:t>
      </w:r>
      <w:r w:rsidR="005F5124" w:rsidRPr="00CB6220">
        <w:rPr>
          <w:rFonts w:ascii="Arial" w:hAnsi="Arial" w:cs="Arial"/>
          <w:sz w:val="32"/>
          <w:szCs w:val="32"/>
        </w:rPr>
        <w:t xml:space="preserve">на с защитой прав и законных интересов </w:t>
      </w:r>
      <w:r w:rsidR="00B94B83" w:rsidRPr="00CB6220">
        <w:rPr>
          <w:rFonts w:ascii="Arial" w:hAnsi="Arial" w:cs="Arial"/>
          <w:sz w:val="32"/>
          <w:szCs w:val="32"/>
        </w:rPr>
        <w:t>различных категорий населения.</w:t>
      </w:r>
    </w:p>
    <w:p w:rsidR="00AE6823" w:rsidRPr="00FD41F1" w:rsidRDefault="00AE6823" w:rsidP="00E855C2">
      <w:pPr>
        <w:tabs>
          <w:tab w:val="left" w:pos="709"/>
        </w:tabs>
        <w:spacing w:after="0" w:line="312" w:lineRule="auto"/>
        <w:ind w:firstLine="567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FD41F1">
        <w:rPr>
          <w:rFonts w:ascii="Arial" w:hAnsi="Arial" w:cs="Arial"/>
          <w:bCs/>
          <w:sz w:val="32"/>
          <w:szCs w:val="32"/>
          <w:lang w:eastAsia="ru-RU"/>
        </w:rPr>
        <w:t xml:space="preserve">В целях содействия реализации гражданами прав и свобод, обеспечения их защиты в ходе встречи Президента Республики Татарстан Р.Н.Минниханова с Комиссаром Совета Европы по правам человека Нилом Муйжниексом 5 апреля 2013 года была достигнута договоренность о разработке Республиканской стратегии по правам человека. Благодаря совместным усилиям органов власти различных уровней и общественных организаций при координирующей роли Уполномоченного по правам человека в Республике Татарстан и Министерства юстиции Республики Татарстан Стратегия по правам человека в Республике Татарстан                  на 2014–2018 годы была разработана и утверждена постановлением Кабинета Министров Республики Татарстан от 02.08.2014 № 569. </w:t>
      </w:r>
    </w:p>
    <w:p w:rsidR="00AE6823" w:rsidRDefault="00AE6823" w:rsidP="00E855C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6220">
        <w:rPr>
          <w:rFonts w:ascii="Arial" w:hAnsi="Arial" w:cs="Arial"/>
          <w:bCs/>
          <w:sz w:val="32"/>
          <w:szCs w:val="32"/>
          <w:lang w:eastAsia="ru-RU"/>
        </w:rPr>
        <w:t>Для успешной реализации Стратегии в современных экономических условиях используется соответствующая система индикаторов по каждому направлению Стратегии. Механизмом контроля за ходом реализации Республиканской стратегии является отражение в ежегодном докладе Уполномоченного по правам человека о соблюдении прав и свобод человека и гражданина в Республике Татарстан информа</w:t>
      </w:r>
      <w:r w:rsidR="006546B6">
        <w:rPr>
          <w:rFonts w:ascii="Arial" w:hAnsi="Arial" w:cs="Arial"/>
          <w:bCs/>
          <w:sz w:val="32"/>
          <w:szCs w:val="32"/>
          <w:lang w:eastAsia="ru-RU"/>
        </w:rPr>
        <w:t>ции о реализации ее мероприятий и дальнейшее принятие соответствующих решений.</w:t>
      </w:r>
    </w:p>
    <w:p w:rsidR="005E121A" w:rsidRPr="00CB6220" w:rsidRDefault="005E121A" w:rsidP="00E855C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D4714" w:rsidRDefault="00FD41F1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9D4714" w:rsidRPr="00CB6220">
        <w:rPr>
          <w:rFonts w:ascii="Arial" w:hAnsi="Arial" w:cs="Arial"/>
          <w:b/>
          <w:sz w:val="32"/>
          <w:szCs w:val="32"/>
        </w:rPr>
        <w:t>.</w:t>
      </w:r>
      <w:r w:rsidR="009D4714" w:rsidRPr="00CB6220">
        <w:rPr>
          <w:rFonts w:ascii="Arial" w:hAnsi="Arial" w:cs="Arial"/>
          <w:sz w:val="32"/>
          <w:szCs w:val="32"/>
        </w:rPr>
        <w:t xml:space="preserve"> В </w:t>
      </w:r>
      <w:r w:rsidR="001E000F" w:rsidRPr="00CB6220">
        <w:rPr>
          <w:rFonts w:ascii="Arial" w:hAnsi="Arial" w:cs="Arial"/>
          <w:sz w:val="32"/>
          <w:szCs w:val="32"/>
        </w:rPr>
        <w:t>этом</w:t>
      </w:r>
      <w:r w:rsidR="009D4714" w:rsidRPr="00CB6220">
        <w:rPr>
          <w:rFonts w:ascii="Arial" w:hAnsi="Arial" w:cs="Arial"/>
          <w:sz w:val="32"/>
          <w:szCs w:val="32"/>
        </w:rPr>
        <w:t xml:space="preserve"> году вся страна будет праздновать юбилей одной из самых славных страниц истории нашей страны – 70-летие Победы в Великой Отечественной войне.</w:t>
      </w:r>
      <w:r w:rsidR="00171E12" w:rsidRPr="00CB6220">
        <w:rPr>
          <w:rFonts w:ascii="Arial" w:hAnsi="Arial" w:cs="Arial"/>
          <w:sz w:val="32"/>
          <w:szCs w:val="32"/>
        </w:rPr>
        <w:t xml:space="preserve"> В этой связи обращаюсь к Вам, Сария Харисовна, обратить внимание на случаи обращений ветеранов Великой Отечественной войны</w:t>
      </w:r>
      <w:r w:rsidR="00B435E9" w:rsidRPr="00CB6220">
        <w:rPr>
          <w:rFonts w:ascii="Arial" w:hAnsi="Arial" w:cs="Arial"/>
          <w:sz w:val="32"/>
          <w:szCs w:val="32"/>
        </w:rPr>
        <w:t xml:space="preserve"> – появление хотя бы </w:t>
      </w:r>
      <w:r w:rsidR="00B435E9" w:rsidRPr="00CB6220">
        <w:rPr>
          <w:rFonts w:ascii="Arial" w:hAnsi="Arial" w:cs="Arial"/>
          <w:sz w:val="32"/>
          <w:szCs w:val="32"/>
        </w:rPr>
        <w:lastRenderedPageBreak/>
        <w:t xml:space="preserve">одного такого случая предлагаю рассматривать как ЧП и недоработку органов государственной и муниципальной власти. </w:t>
      </w:r>
    </w:p>
    <w:p w:rsidR="00D465C5" w:rsidRPr="00CB6220" w:rsidRDefault="00D465C5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5B3D2B">
        <w:rPr>
          <w:rFonts w:ascii="Arial" w:hAnsi="Arial" w:cs="Arial"/>
          <w:color w:val="000000"/>
          <w:sz w:val="32"/>
          <w:szCs w:val="32"/>
        </w:rPr>
        <w:t>Ветераны Великой Отечественной войны – это особая категория заботы государства. Наш долг – делать все возможное, чтобы жизнь ветеранов была достойной и благополучной, чтобы они постоянно чувствовали за</w:t>
      </w:r>
      <w:bookmarkStart w:id="0" w:name="_GoBack"/>
      <w:bookmarkEnd w:id="0"/>
      <w:r w:rsidRPr="005B3D2B">
        <w:rPr>
          <w:rFonts w:ascii="Arial" w:hAnsi="Arial" w:cs="Arial"/>
          <w:color w:val="000000"/>
          <w:sz w:val="32"/>
          <w:szCs w:val="32"/>
        </w:rPr>
        <w:t>боту и внимание</w:t>
      </w:r>
    </w:p>
    <w:p w:rsidR="00D465C5" w:rsidRDefault="00D465C5" w:rsidP="00E855C2">
      <w:pPr>
        <w:pStyle w:val="ab"/>
        <w:spacing w:line="312" w:lineRule="auto"/>
        <w:rPr>
          <w:rFonts w:ascii="Arial" w:hAnsi="Arial" w:cs="Arial"/>
          <w:b/>
          <w:sz w:val="32"/>
          <w:szCs w:val="32"/>
        </w:rPr>
      </w:pPr>
    </w:p>
    <w:p w:rsidR="001D314F" w:rsidRPr="00CB6220" w:rsidRDefault="00FD41F1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B435E9" w:rsidRPr="00CB6220">
        <w:rPr>
          <w:rFonts w:ascii="Arial" w:hAnsi="Arial" w:cs="Arial"/>
          <w:b/>
          <w:sz w:val="32"/>
          <w:szCs w:val="32"/>
        </w:rPr>
        <w:t>.</w:t>
      </w:r>
      <w:r w:rsidR="001D314F" w:rsidRPr="00CB6220">
        <w:rPr>
          <w:rFonts w:ascii="Arial" w:hAnsi="Arial" w:cs="Arial"/>
          <w:sz w:val="32"/>
          <w:szCs w:val="32"/>
        </w:rPr>
        <w:t>В завершение хотел бы сказать, что через Ваш небольшой аппарат проходят нелегкие судьбы татарстанцев. Иногда проблемы у населения возникают из-за отсутствия знания не только своих прав, но и своих обязанностей. От вашего профессионализма, добросовестного отношения к своим обязанностям зависит доверие населения к власти. Вы являетесь связующей нитью между властью и населением. И очень важно, не противопоставляя себя ни тем, ни другим, обеспечить конструктивное взаимодействие всех сторон.</w:t>
      </w:r>
    </w:p>
    <w:p w:rsidR="00D465C5" w:rsidRDefault="00D465C5" w:rsidP="00E855C2">
      <w:pPr>
        <w:spacing w:after="0" w:line="312" w:lineRule="auto"/>
        <w:ind w:firstLine="709"/>
        <w:jc w:val="both"/>
        <w:rPr>
          <w:rFonts w:ascii="Arial" w:eastAsia="Times New Roman" w:hAnsi="Arial" w:cs="Arial"/>
          <w:color w:val="1D1D1D"/>
          <w:sz w:val="32"/>
          <w:szCs w:val="32"/>
          <w:lang w:eastAsia="ru-RU"/>
        </w:rPr>
      </w:pPr>
      <w:r w:rsidRPr="005301EE">
        <w:rPr>
          <w:rFonts w:ascii="Arial" w:hAnsi="Arial" w:cs="Arial"/>
          <w:sz w:val="32"/>
          <w:szCs w:val="32"/>
        </w:rPr>
        <w:t>В сложившихся условиях главное – сделать вс</w:t>
      </w:r>
      <w:r>
        <w:rPr>
          <w:rFonts w:ascii="Arial" w:hAnsi="Arial" w:cs="Arial"/>
          <w:sz w:val="32"/>
          <w:szCs w:val="32"/>
        </w:rPr>
        <w:t>е</w:t>
      </w:r>
      <w:r w:rsidRPr="005301EE">
        <w:rPr>
          <w:rFonts w:ascii="Arial" w:hAnsi="Arial" w:cs="Arial"/>
          <w:sz w:val="32"/>
          <w:szCs w:val="32"/>
        </w:rPr>
        <w:t xml:space="preserve"> необходимое, для того чтобы защитить базовые интересы наших граждан.</w:t>
      </w:r>
      <w:r>
        <w:rPr>
          <w:rFonts w:ascii="Arial" w:eastAsia="FranklinGothic-Book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овместными усилиями </w:t>
      </w:r>
      <w:r>
        <w:rPr>
          <w:rFonts w:ascii="Arial" w:hAnsi="Arial"/>
          <w:sz w:val="32"/>
          <w:szCs w:val="32"/>
        </w:rPr>
        <w:t xml:space="preserve">мы сможемсохранить достигнутое качество жизни населения нашей республики и, </w:t>
      </w:r>
      <w:r w:rsidRPr="00CC4274">
        <w:rPr>
          <w:rFonts w:ascii="Arial" w:eastAsia="Times New Roman" w:hAnsi="Arial" w:cs="Arial"/>
          <w:color w:val="1D1D1D"/>
          <w:sz w:val="32"/>
          <w:szCs w:val="32"/>
          <w:lang w:eastAsia="ru-RU"/>
        </w:rPr>
        <w:t>несмотря на те вызовы, с которыми сегодня мы сталкиваемся, – все эти</w:t>
      </w:r>
      <w:r w:rsidRPr="00C23EF2">
        <w:rPr>
          <w:rFonts w:ascii="Arial" w:eastAsia="Times New Roman" w:hAnsi="Arial" w:cs="Arial"/>
          <w:color w:val="1D1D1D"/>
          <w:sz w:val="32"/>
          <w:szCs w:val="32"/>
          <w:lang w:eastAsia="ru-RU"/>
        </w:rPr>
        <w:t xml:space="preserve"> сложности преодолеем и будем развиваться. </w:t>
      </w:r>
    </w:p>
    <w:p w:rsidR="00D465C5" w:rsidRDefault="00D465C5" w:rsidP="00E855C2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CB6220">
        <w:rPr>
          <w:rFonts w:ascii="Arial" w:hAnsi="Arial" w:cs="Arial"/>
          <w:sz w:val="32"/>
          <w:szCs w:val="32"/>
        </w:rPr>
        <w:t>Желаю вам дальнейших успехов в вашей благородной и социально значимой работе. Хорошего Вам настроения, крепкого здоровья и семейного благополучия!</w:t>
      </w:r>
    </w:p>
    <w:p w:rsidR="00D465C5" w:rsidRPr="005301EE" w:rsidRDefault="00D465C5" w:rsidP="00E855C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Спасибо за внимание.</w:t>
      </w:r>
    </w:p>
    <w:p w:rsidR="00D465C5" w:rsidRPr="00CB6220" w:rsidRDefault="00D465C5" w:rsidP="00CB6220">
      <w:pPr>
        <w:pStyle w:val="ab"/>
        <w:spacing w:line="276" w:lineRule="auto"/>
        <w:rPr>
          <w:rFonts w:ascii="Arial" w:hAnsi="Arial" w:cs="Arial"/>
          <w:sz w:val="32"/>
          <w:szCs w:val="32"/>
        </w:rPr>
      </w:pPr>
    </w:p>
    <w:p w:rsidR="005279FC" w:rsidRDefault="005279FC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sectPr w:rsidR="005279FC" w:rsidSect="00EF638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10" w:rsidRDefault="00886E10" w:rsidP="00F71EFB">
      <w:pPr>
        <w:spacing w:after="0" w:line="240" w:lineRule="auto"/>
      </w:pPr>
      <w:r>
        <w:separator/>
      </w:r>
    </w:p>
  </w:endnote>
  <w:endnote w:type="continuationSeparator" w:id="1">
    <w:p w:rsidR="00886E10" w:rsidRDefault="00886E10" w:rsidP="00F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10" w:rsidRDefault="00886E10" w:rsidP="00F71EFB">
      <w:pPr>
        <w:spacing w:after="0" w:line="240" w:lineRule="auto"/>
      </w:pPr>
      <w:r>
        <w:separator/>
      </w:r>
    </w:p>
  </w:footnote>
  <w:footnote w:type="continuationSeparator" w:id="1">
    <w:p w:rsidR="00886E10" w:rsidRDefault="00886E10" w:rsidP="00F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Pr="00F71EFB" w:rsidRDefault="00B410A4">
    <w:pPr>
      <w:pStyle w:val="a7"/>
      <w:jc w:val="center"/>
      <w:rPr>
        <w:sz w:val="28"/>
      </w:rPr>
    </w:pPr>
    <w:r w:rsidRPr="00F71EFB">
      <w:rPr>
        <w:sz w:val="28"/>
      </w:rPr>
      <w:fldChar w:fldCharType="begin"/>
    </w:r>
    <w:r w:rsidR="00EF6386" w:rsidRPr="00F71EFB">
      <w:rPr>
        <w:sz w:val="28"/>
      </w:rPr>
      <w:instrText>PAGE   \* MERGEFORMAT</w:instrText>
    </w:r>
    <w:r w:rsidRPr="00F71EFB">
      <w:rPr>
        <w:sz w:val="28"/>
      </w:rPr>
      <w:fldChar w:fldCharType="separate"/>
    </w:r>
    <w:r w:rsidR="00B10DD8">
      <w:rPr>
        <w:noProof/>
        <w:sz w:val="28"/>
      </w:rPr>
      <w:t>9</w:t>
    </w:r>
    <w:r w:rsidRPr="00F71EF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CF9"/>
    <w:multiLevelType w:val="hybridMultilevel"/>
    <w:tmpl w:val="A9686F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DC"/>
    <w:rsid w:val="00010BB1"/>
    <w:rsid w:val="000428B7"/>
    <w:rsid w:val="00052342"/>
    <w:rsid w:val="00063678"/>
    <w:rsid w:val="00083214"/>
    <w:rsid w:val="000843F9"/>
    <w:rsid w:val="00097EC6"/>
    <w:rsid w:val="000D6E25"/>
    <w:rsid w:val="000E4431"/>
    <w:rsid w:val="000F2472"/>
    <w:rsid w:val="00102343"/>
    <w:rsid w:val="00107449"/>
    <w:rsid w:val="0012409A"/>
    <w:rsid w:val="00166427"/>
    <w:rsid w:val="001674EC"/>
    <w:rsid w:val="00171E12"/>
    <w:rsid w:val="00191A57"/>
    <w:rsid w:val="001A6FA1"/>
    <w:rsid w:val="001B15FE"/>
    <w:rsid w:val="001B450E"/>
    <w:rsid w:val="001B7374"/>
    <w:rsid w:val="001D0499"/>
    <w:rsid w:val="001D314F"/>
    <w:rsid w:val="001E000F"/>
    <w:rsid w:val="001E0055"/>
    <w:rsid w:val="00207F3C"/>
    <w:rsid w:val="00207F7A"/>
    <w:rsid w:val="00210F3E"/>
    <w:rsid w:val="002115EF"/>
    <w:rsid w:val="00221EB0"/>
    <w:rsid w:val="00226553"/>
    <w:rsid w:val="00242DE6"/>
    <w:rsid w:val="0024554A"/>
    <w:rsid w:val="00257ECA"/>
    <w:rsid w:val="002651A7"/>
    <w:rsid w:val="00271B96"/>
    <w:rsid w:val="00276CB4"/>
    <w:rsid w:val="002770A5"/>
    <w:rsid w:val="00285AAD"/>
    <w:rsid w:val="002933B4"/>
    <w:rsid w:val="00296BE9"/>
    <w:rsid w:val="00297C44"/>
    <w:rsid w:val="002A4CBC"/>
    <w:rsid w:val="002F0DA2"/>
    <w:rsid w:val="002F741D"/>
    <w:rsid w:val="003151A3"/>
    <w:rsid w:val="0031695C"/>
    <w:rsid w:val="00321013"/>
    <w:rsid w:val="00346863"/>
    <w:rsid w:val="003568E1"/>
    <w:rsid w:val="00366D62"/>
    <w:rsid w:val="00372798"/>
    <w:rsid w:val="00381F6F"/>
    <w:rsid w:val="0039495A"/>
    <w:rsid w:val="003B3B4A"/>
    <w:rsid w:val="003D2786"/>
    <w:rsid w:val="003D57AC"/>
    <w:rsid w:val="003D5BC1"/>
    <w:rsid w:val="003E069F"/>
    <w:rsid w:val="003E67E1"/>
    <w:rsid w:val="003F7E9D"/>
    <w:rsid w:val="004203B9"/>
    <w:rsid w:val="00426ADC"/>
    <w:rsid w:val="004548F6"/>
    <w:rsid w:val="0045648B"/>
    <w:rsid w:val="004572A7"/>
    <w:rsid w:val="00462D77"/>
    <w:rsid w:val="00464A5C"/>
    <w:rsid w:val="0047506A"/>
    <w:rsid w:val="00476C49"/>
    <w:rsid w:val="00481109"/>
    <w:rsid w:val="004A59EC"/>
    <w:rsid w:val="004B3528"/>
    <w:rsid w:val="004B36EE"/>
    <w:rsid w:val="004B766B"/>
    <w:rsid w:val="00506417"/>
    <w:rsid w:val="00512AAC"/>
    <w:rsid w:val="00523352"/>
    <w:rsid w:val="005279FC"/>
    <w:rsid w:val="00531875"/>
    <w:rsid w:val="0054431C"/>
    <w:rsid w:val="00550D1B"/>
    <w:rsid w:val="00561D2D"/>
    <w:rsid w:val="00572C6A"/>
    <w:rsid w:val="005821D0"/>
    <w:rsid w:val="00584EF0"/>
    <w:rsid w:val="00592DA4"/>
    <w:rsid w:val="005A622A"/>
    <w:rsid w:val="005B3031"/>
    <w:rsid w:val="005C391F"/>
    <w:rsid w:val="005C40A7"/>
    <w:rsid w:val="005C6D19"/>
    <w:rsid w:val="005D3F63"/>
    <w:rsid w:val="005E028F"/>
    <w:rsid w:val="005E121A"/>
    <w:rsid w:val="005E13BA"/>
    <w:rsid w:val="005F5124"/>
    <w:rsid w:val="00600CD8"/>
    <w:rsid w:val="00624797"/>
    <w:rsid w:val="006329CC"/>
    <w:rsid w:val="0063300C"/>
    <w:rsid w:val="0063412F"/>
    <w:rsid w:val="006543DB"/>
    <w:rsid w:val="006546B6"/>
    <w:rsid w:val="006557EB"/>
    <w:rsid w:val="006601E6"/>
    <w:rsid w:val="00662179"/>
    <w:rsid w:val="006723A7"/>
    <w:rsid w:val="0067481F"/>
    <w:rsid w:val="00675B16"/>
    <w:rsid w:val="006C7B25"/>
    <w:rsid w:val="006E2AFE"/>
    <w:rsid w:val="00707D7D"/>
    <w:rsid w:val="007124C0"/>
    <w:rsid w:val="00717F31"/>
    <w:rsid w:val="00721A79"/>
    <w:rsid w:val="00723216"/>
    <w:rsid w:val="0074343F"/>
    <w:rsid w:val="007508C5"/>
    <w:rsid w:val="00752EEE"/>
    <w:rsid w:val="007576BD"/>
    <w:rsid w:val="00767826"/>
    <w:rsid w:val="00775D19"/>
    <w:rsid w:val="0079440E"/>
    <w:rsid w:val="007A7E28"/>
    <w:rsid w:val="007C1A73"/>
    <w:rsid w:val="007C1C4E"/>
    <w:rsid w:val="007C4C7A"/>
    <w:rsid w:val="007E5983"/>
    <w:rsid w:val="007F1400"/>
    <w:rsid w:val="007F6D9B"/>
    <w:rsid w:val="007F70FD"/>
    <w:rsid w:val="00840ACC"/>
    <w:rsid w:val="00886E10"/>
    <w:rsid w:val="00887FBF"/>
    <w:rsid w:val="008938B5"/>
    <w:rsid w:val="008A2AC5"/>
    <w:rsid w:val="008A46C0"/>
    <w:rsid w:val="008B10D5"/>
    <w:rsid w:val="008B70A5"/>
    <w:rsid w:val="009044EC"/>
    <w:rsid w:val="00942FAF"/>
    <w:rsid w:val="009544BD"/>
    <w:rsid w:val="00955C3D"/>
    <w:rsid w:val="009647ED"/>
    <w:rsid w:val="00966D6E"/>
    <w:rsid w:val="00972081"/>
    <w:rsid w:val="009958E3"/>
    <w:rsid w:val="009B145E"/>
    <w:rsid w:val="009C15D6"/>
    <w:rsid w:val="009D4714"/>
    <w:rsid w:val="00A07230"/>
    <w:rsid w:val="00A12029"/>
    <w:rsid w:val="00A21113"/>
    <w:rsid w:val="00A2275D"/>
    <w:rsid w:val="00A22B4B"/>
    <w:rsid w:val="00A254C6"/>
    <w:rsid w:val="00A271F5"/>
    <w:rsid w:val="00A41314"/>
    <w:rsid w:val="00A419E8"/>
    <w:rsid w:val="00A67DA1"/>
    <w:rsid w:val="00A83887"/>
    <w:rsid w:val="00AA4615"/>
    <w:rsid w:val="00AD09F3"/>
    <w:rsid w:val="00AE6823"/>
    <w:rsid w:val="00B025D3"/>
    <w:rsid w:val="00B10DD8"/>
    <w:rsid w:val="00B12025"/>
    <w:rsid w:val="00B163ED"/>
    <w:rsid w:val="00B23F8C"/>
    <w:rsid w:val="00B25E2B"/>
    <w:rsid w:val="00B410A4"/>
    <w:rsid w:val="00B42001"/>
    <w:rsid w:val="00B42F0B"/>
    <w:rsid w:val="00B432DD"/>
    <w:rsid w:val="00B435E9"/>
    <w:rsid w:val="00B51286"/>
    <w:rsid w:val="00B57FAA"/>
    <w:rsid w:val="00B82BE5"/>
    <w:rsid w:val="00B863D2"/>
    <w:rsid w:val="00B94B83"/>
    <w:rsid w:val="00B95F9B"/>
    <w:rsid w:val="00BA5674"/>
    <w:rsid w:val="00BB5696"/>
    <w:rsid w:val="00BD37B9"/>
    <w:rsid w:val="00BD66FF"/>
    <w:rsid w:val="00BE6E6D"/>
    <w:rsid w:val="00BF52A9"/>
    <w:rsid w:val="00C14944"/>
    <w:rsid w:val="00C2720B"/>
    <w:rsid w:val="00C3090A"/>
    <w:rsid w:val="00C47C91"/>
    <w:rsid w:val="00C52515"/>
    <w:rsid w:val="00CB6220"/>
    <w:rsid w:val="00CC3A8E"/>
    <w:rsid w:val="00CD0F10"/>
    <w:rsid w:val="00CD69D7"/>
    <w:rsid w:val="00D00E27"/>
    <w:rsid w:val="00D03F1E"/>
    <w:rsid w:val="00D07876"/>
    <w:rsid w:val="00D26252"/>
    <w:rsid w:val="00D37CCF"/>
    <w:rsid w:val="00D40D94"/>
    <w:rsid w:val="00D465C5"/>
    <w:rsid w:val="00D53455"/>
    <w:rsid w:val="00D6196C"/>
    <w:rsid w:val="00DD22E2"/>
    <w:rsid w:val="00DF7EC2"/>
    <w:rsid w:val="00E10C58"/>
    <w:rsid w:val="00E175BC"/>
    <w:rsid w:val="00E17992"/>
    <w:rsid w:val="00E203B4"/>
    <w:rsid w:val="00E208D1"/>
    <w:rsid w:val="00E4789D"/>
    <w:rsid w:val="00E84702"/>
    <w:rsid w:val="00E855C2"/>
    <w:rsid w:val="00EB0D69"/>
    <w:rsid w:val="00EF6386"/>
    <w:rsid w:val="00F10C66"/>
    <w:rsid w:val="00F14826"/>
    <w:rsid w:val="00F40373"/>
    <w:rsid w:val="00F42E6B"/>
    <w:rsid w:val="00F526AA"/>
    <w:rsid w:val="00F543F3"/>
    <w:rsid w:val="00F65210"/>
    <w:rsid w:val="00F71EFB"/>
    <w:rsid w:val="00F72147"/>
    <w:rsid w:val="00F75E17"/>
    <w:rsid w:val="00F768F2"/>
    <w:rsid w:val="00FA70E9"/>
    <w:rsid w:val="00FA7B16"/>
    <w:rsid w:val="00FD353D"/>
    <w:rsid w:val="00FD41F1"/>
    <w:rsid w:val="00FD5F47"/>
    <w:rsid w:val="00FD635E"/>
    <w:rsid w:val="00FE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aliases w:val="14 _одинарный"/>
    <w:link w:val="ac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F65210"/>
    <w:rPr>
      <w:noProof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5210"/>
    <w:pPr>
      <w:shd w:val="clear" w:color="auto" w:fill="FFFFFF"/>
      <w:spacing w:after="0" w:line="240" w:lineRule="atLeast"/>
    </w:pPr>
    <w:rPr>
      <w:noProof/>
      <w:sz w:val="28"/>
      <w:szCs w:val="28"/>
      <w:lang w:eastAsia="ru-RU"/>
    </w:rPr>
  </w:style>
  <w:style w:type="paragraph" w:styleId="ad">
    <w:name w:val="List Paragraph"/>
    <w:basedOn w:val="a"/>
    <w:link w:val="ae"/>
    <w:uiPriority w:val="34"/>
    <w:qFormat/>
    <w:rsid w:val="00462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462D7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16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Strong"/>
    <w:basedOn w:val="a0"/>
    <w:uiPriority w:val="22"/>
    <w:qFormat/>
    <w:rsid w:val="00EF6386"/>
    <w:rPr>
      <w:b/>
      <w:bCs/>
    </w:rPr>
  </w:style>
  <w:style w:type="paragraph" w:customStyle="1" w:styleId="1">
    <w:name w:val="Обычный1"/>
    <w:rsid w:val="009958E3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f0">
    <w:name w:val="footnote text"/>
    <w:basedOn w:val="a"/>
    <w:link w:val="af1"/>
    <w:semiHidden/>
    <w:rsid w:val="009958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958E3"/>
    <w:rPr>
      <w:rFonts w:ascii="Times New Roman" w:eastAsia="Times New Roman" w:hAnsi="Times New Roman"/>
    </w:rPr>
  </w:style>
  <w:style w:type="character" w:styleId="af2">
    <w:name w:val="footnote reference"/>
    <w:basedOn w:val="a0"/>
    <w:semiHidden/>
    <w:rsid w:val="009958E3"/>
    <w:rPr>
      <w:vertAlign w:val="superscript"/>
    </w:rPr>
  </w:style>
  <w:style w:type="character" w:customStyle="1" w:styleId="submenu-table">
    <w:name w:val="submenu-table"/>
    <w:basedOn w:val="a0"/>
    <w:rsid w:val="009958E3"/>
  </w:style>
  <w:style w:type="character" w:customStyle="1" w:styleId="ac">
    <w:name w:val="Без интервала Знак"/>
    <w:aliases w:val="14 _одинарный Знак"/>
    <w:link w:val="ab"/>
    <w:uiPriority w:val="1"/>
    <w:locked/>
    <w:rsid w:val="00CB6220"/>
    <w:rPr>
      <w:rFonts w:ascii="Times New Roman" w:hAnsi="Times New Roman"/>
      <w:sz w:val="28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locked/>
    <w:rsid w:val="007C1A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5242-D983-4CC7-B010-7B9181CF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 RT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2013-01-31T14:02:00Z</cp:lastPrinted>
  <dcterms:created xsi:type="dcterms:W3CDTF">2015-02-05T10:28:00Z</dcterms:created>
  <dcterms:modified xsi:type="dcterms:W3CDTF">2015-02-05T10:28:00Z</dcterms:modified>
</cp:coreProperties>
</file>