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55007A" w:rsidTr="0087412B">
        <w:tc>
          <w:tcPr>
            <w:tcW w:w="9854" w:type="dxa"/>
          </w:tcPr>
          <w:p w:rsidR="0055007A" w:rsidRDefault="00344E7E" w:rsidP="0055007A">
            <w:pPr>
              <w:rPr>
                <w:lang w:val="en-US"/>
              </w:rPr>
            </w:pPr>
            <w:r w:rsidRPr="00344E7E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3" o:spid="_x0000_s1026" style="position:absolute;z-index:-251658240;visibility:visible;mso-position-vertical-relative:page;mso-width-relative:margin" from=".85pt,94.6pt" to="480.7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" strokecolor="black [3040]" strokeweight=".5pt">
                  <w10:wrap anchory="page"/>
                </v:line>
              </w:pict>
            </w:r>
            <w:r w:rsidR="00A5679B">
              <w:rPr>
                <w:noProof/>
                <w:lang w:eastAsia="ru-RU"/>
              </w:rPr>
              <w:drawing>
                <wp:inline distT="0" distB="0" distL="0" distR="0">
                  <wp:extent cx="6120130" cy="12077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овый-бланк_v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120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07A" w:rsidTr="0087412B">
        <w:trPr>
          <w:trHeight w:val="908"/>
        </w:trPr>
        <w:tc>
          <w:tcPr>
            <w:tcW w:w="9854" w:type="dxa"/>
          </w:tcPr>
          <w:p w:rsidR="00ED43D4" w:rsidRDefault="00A5679B" w:rsidP="00ED43D4">
            <w:pPr>
              <w:tabs>
                <w:tab w:val="left" w:pos="7358"/>
              </w:tabs>
              <w:spacing w:before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719138" y="2066925"/>
                  <wp:positionH relativeFrom="column">
                    <wp:align>left</wp:align>
                  </wp:positionH>
                  <wp:positionV relativeFrom="page">
                    <wp:align>top</wp:align>
                  </wp:positionV>
                  <wp:extent cx="2386800" cy="5580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ат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8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412B" w:rsidRPr="00ED43D4" w:rsidRDefault="0087412B" w:rsidP="00ED43D4">
            <w:pPr>
              <w:tabs>
                <w:tab w:val="left" w:pos="7358"/>
              </w:tabs>
              <w:spacing w:before="200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578A" w:rsidRPr="00FF450A" w:rsidRDefault="005A578A" w:rsidP="005A578A">
      <w:pPr>
        <w:pStyle w:val="a8"/>
        <w:jc w:val="center"/>
        <w:rPr>
          <w:b/>
          <w:lang w:val="tt-RU"/>
        </w:rPr>
      </w:pPr>
      <w:r w:rsidRPr="00FF450A">
        <w:rPr>
          <w:b/>
          <w:lang w:val="tt-RU"/>
        </w:rPr>
        <w:t>Пресс-релиз</w:t>
      </w:r>
    </w:p>
    <w:p w:rsidR="005A578A" w:rsidRPr="00D31E59" w:rsidRDefault="005A578A" w:rsidP="005A578A">
      <w:pPr>
        <w:pStyle w:val="a8"/>
        <w:jc w:val="center"/>
        <w:rPr>
          <w:b/>
        </w:rPr>
      </w:pPr>
    </w:p>
    <w:p w:rsidR="005A578A" w:rsidRP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78A" w:rsidRPr="005A578A" w:rsidRDefault="005A578A" w:rsidP="005A578A">
      <w:pPr>
        <w:pStyle w:val="a8"/>
        <w:rPr>
          <w:b/>
          <w:szCs w:val="28"/>
          <w:lang w:val="tt-RU"/>
        </w:rPr>
      </w:pPr>
      <w:r w:rsidRPr="00C11B48">
        <w:rPr>
          <w:bCs/>
          <w:sz w:val="24"/>
          <w:szCs w:val="28"/>
        </w:rPr>
        <w:t>Аппарат Уполномоченного</w:t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</w:r>
      <w:r w:rsidRPr="005A578A">
        <w:rPr>
          <w:bCs/>
          <w:szCs w:val="28"/>
        </w:rPr>
        <w:tab/>
        <w:t xml:space="preserve">    </w:t>
      </w:r>
      <w:r w:rsidR="00C11B48">
        <w:rPr>
          <w:bCs/>
          <w:szCs w:val="28"/>
        </w:rPr>
        <w:t xml:space="preserve">             </w:t>
      </w:r>
      <w:r w:rsidRPr="005A578A">
        <w:rPr>
          <w:bCs/>
          <w:szCs w:val="28"/>
        </w:rPr>
        <w:t xml:space="preserve">      </w:t>
      </w:r>
      <w:r w:rsidR="006037BA">
        <w:rPr>
          <w:b/>
          <w:szCs w:val="28"/>
        </w:rPr>
        <w:t>2</w:t>
      </w:r>
      <w:r w:rsidRPr="005A578A">
        <w:rPr>
          <w:b/>
          <w:szCs w:val="28"/>
        </w:rPr>
        <w:t>1</w:t>
      </w:r>
      <w:r w:rsidRPr="005A578A">
        <w:rPr>
          <w:b/>
          <w:szCs w:val="28"/>
          <w:lang w:val="tt-RU"/>
        </w:rPr>
        <w:t>.11.</w:t>
      </w:r>
      <w:r w:rsidRPr="005A578A">
        <w:rPr>
          <w:b/>
          <w:szCs w:val="28"/>
        </w:rPr>
        <w:t>20</w:t>
      </w:r>
      <w:r w:rsidRPr="005A578A">
        <w:rPr>
          <w:b/>
          <w:szCs w:val="28"/>
          <w:lang w:val="tt-RU"/>
        </w:rPr>
        <w:t>14</w:t>
      </w:r>
    </w:p>
    <w:p w:rsidR="005A578A" w:rsidRPr="00C11B48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 xml:space="preserve">по правам человека </w:t>
      </w:r>
    </w:p>
    <w:p w:rsidR="005A578A" w:rsidRDefault="005A578A" w:rsidP="005A57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C11B48">
        <w:rPr>
          <w:rFonts w:ascii="Times New Roman" w:hAnsi="Times New Roman" w:cs="Times New Roman"/>
          <w:bCs/>
          <w:sz w:val="24"/>
          <w:szCs w:val="28"/>
        </w:rPr>
        <w:t>в Республике Татарстан</w:t>
      </w:r>
    </w:p>
    <w:p w:rsidR="006037BA" w:rsidRPr="003A2FFB" w:rsidRDefault="006037BA" w:rsidP="006037BA">
      <w:pPr>
        <w:pStyle w:val="a8"/>
        <w:spacing w:line="360" w:lineRule="auto"/>
        <w:rPr>
          <w:b/>
          <w:szCs w:val="28"/>
        </w:rPr>
      </w:pPr>
    </w:p>
    <w:p w:rsidR="006037BA" w:rsidRPr="006037BA" w:rsidRDefault="006037BA" w:rsidP="00603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37BA">
        <w:rPr>
          <w:rFonts w:ascii="Times New Roman" w:hAnsi="Times New Roman" w:cs="Times New Roman"/>
          <w:b/>
          <w:sz w:val="32"/>
          <w:szCs w:val="28"/>
        </w:rPr>
        <w:t>Телефонная «горячая линия»</w:t>
      </w:r>
    </w:p>
    <w:p w:rsidR="006037BA" w:rsidRPr="006037BA" w:rsidRDefault="006037BA" w:rsidP="006037B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037BA">
        <w:rPr>
          <w:rFonts w:ascii="Times New Roman" w:hAnsi="Times New Roman" w:cs="Times New Roman"/>
          <w:b/>
          <w:sz w:val="32"/>
          <w:szCs w:val="28"/>
        </w:rPr>
        <w:t>«Защита прав граждан при призыве»</w:t>
      </w:r>
    </w:p>
    <w:p w:rsidR="006037BA" w:rsidRPr="006037BA" w:rsidRDefault="006037BA" w:rsidP="006037BA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7BA" w:rsidRPr="006037BA" w:rsidRDefault="006037BA" w:rsidP="006037B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7BA">
        <w:rPr>
          <w:rFonts w:ascii="Times New Roman" w:hAnsi="Times New Roman" w:cs="Times New Roman"/>
          <w:b/>
          <w:sz w:val="28"/>
          <w:szCs w:val="28"/>
        </w:rPr>
        <w:t>21 ноября</w:t>
      </w:r>
      <w:r w:rsidRPr="006037BA">
        <w:rPr>
          <w:rFonts w:ascii="Times New Roman" w:hAnsi="Times New Roman" w:cs="Times New Roman"/>
          <w:sz w:val="28"/>
          <w:szCs w:val="28"/>
        </w:rPr>
        <w:t xml:space="preserve"> 2014 года с целью оказания правовой поддержки и обеспечения </w:t>
      </w:r>
      <w:proofErr w:type="gramStart"/>
      <w:r w:rsidRPr="006037BA">
        <w:rPr>
          <w:rFonts w:ascii="Times New Roman" w:hAnsi="Times New Roman" w:cs="Times New Roman"/>
          <w:sz w:val="28"/>
          <w:szCs w:val="28"/>
        </w:rPr>
        <w:t>соблюдения</w:t>
      </w:r>
      <w:proofErr w:type="gramEnd"/>
      <w:r w:rsidRPr="006037BA">
        <w:rPr>
          <w:rFonts w:ascii="Times New Roman" w:hAnsi="Times New Roman" w:cs="Times New Roman"/>
          <w:sz w:val="28"/>
          <w:szCs w:val="28"/>
        </w:rPr>
        <w:t xml:space="preserve"> трудовых прав граждан будет открыта телефонная «горячая линия» для населения.</w:t>
      </w:r>
    </w:p>
    <w:p w:rsidR="006037BA" w:rsidRPr="006037BA" w:rsidRDefault="006037BA" w:rsidP="006037BA">
      <w:pPr>
        <w:tabs>
          <w:tab w:val="left" w:pos="6237"/>
          <w:tab w:val="left" w:pos="694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37BA">
        <w:rPr>
          <w:rFonts w:ascii="Times New Roman" w:hAnsi="Times New Roman" w:cs="Times New Roman"/>
          <w:sz w:val="28"/>
          <w:szCs w:val="28"/>
        </w:rPr>
        <w:t xml:space="preserve">Получить исчерпывающую информацию, разъяснить спорные ситуации гражданам помогут представители Уполномоченного по правам человека в Республике Татарстан, </w:t>
      </w:r>
      <w:r w:rsidRPr="006037BA">
        <w:rPr>
          <w:rFonts w:ascii="Times New Roman" w:hAnsi="Times New Roman" w:cs="Times New Roman"/>
          <w:color w:val="000000"/>
          <w:sz w:val="28"/>
          <w:szCs w:val="28"/>
        </w:rPr>
        <w:t>Военного комиссариата Республики Татарстан.</w:t>
      </w:r>
      <w:r w:rsidRPr="0060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BA" w:rsidRPr="006037BA" w:rsidRDefault="006037BA" w:rsidP="006037B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37BA" w:rsidRPr="006037BA" w:rsidRDefault="006037BA" w:rsidP="006037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7BA">
        <w:rPr>
          <w:rFonts w:ascii="Times New Roman" w:hAnsi="Times New Roman" w:cs="Times New Roman"/>
          <w:sz w:val="28"/>
          <w:szCs w:val="28"/>
          <w:u w:val="single"/>
        </w:rPr>
        <w:t>Телефоны:</w:t>
      </w:r>
    </w:p>
    <w:p w:rsidR="006037BA" w:rsidRPr="006037BA" w:rsidRDefault="006037BA" w:rsidP="006037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7BA">
        <w:rPr>
          <w:rFonts w:ascii="Times New Roman" w:hAnsi="Times New Roman" w:cs="Times New Roman"/>
          <w:sz w:val="28"/>
          <w:szCs w:val="28"/>
        </w:rPr>
        <w:t>8 (843) 236-40-17</w:t>
      </w:r>
    </w:p>
    <w:p w:rsidR="006037BA" w:rsidRPr="006037BA" w:rsidRDefault="006037BA" w:rsidP="006037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7BA">
        <w:rPr>
          <w:rFonts w:ascii="Times New Roman" w:hAnsi="Times New Roman" w:cs="Times New Roman"/>
          <w:sz w:val="28"/>
          <w:szCs w:val="28"/>
        </w:rPr>
        <w:t>8 (843) 236-40-98</w:t>
      </w:r>
    </w:p>
    <w:p w:rsidR="006037BA" w:rsidRPr="006037BA" w:rsidRDefault="006037BA" w:rsidP="006037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37BA">
        <w:rPr>
          <w:rFonts w:ascii="Times New Roman" w:hAnsi="Times New Roman" w:cs="Times New Roman"/>
          <w:sz w:val="28"/>
          <w:szCs w:val="28"/>
        </w:rPr>
        <w:t>8 (843) 236-40-62</w:t>
      </w:r>
    </w:p>
    <w:p w:rsidR="006037BA" w:rsidRPr="006037BA" w:rsidRDefault="006037BA" w:rsidP="006037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37BA" w:rsidRPr="006037BA" w:rsidRDefault="006037BA" w:rsidP="006037BA">
      <w:pPr>
        <w:rPr>
          <w:rFonts w:ascii="Times New Roman" w:hAnsi="Times New Roman" w:cs="Times New Roman"/>
          <w:b/>
          <w:sz w:val="28"/>
          <w:szCs w:val="28"/>
        </w:rPr>
      </w:pPr>
      <w:r w:rsidRPr="006037BA">
        <w:rPr>
          <w:rFonts w:ascii="Times New Roman" w:hAnsi="Times New Roman" w:cs="Times New Roman"/>
          <w:sz w:val="28"/>
          <w:szCs w:val="28"/>
          <w:u w:val="single"/>
        </w:rPr>
        <w:t>Время консультации:</w:t>
      </w:r>
      <w:r w:rsidRPr="006037BA">
        <w:rPr>
          <w:rFonts w:ascii="Times New Roman" w:hAnsi="Times New Roman" w:cs="Times New Roman"/>
          <w:sz w:val="28"/>
          <w:szCs w:val="28"/>
        </w:rPr>
        <w:t xml:space="preserve"> с 09.00 до 16.00</w:t>
      </w:r>
    </w:p>
    <w:p w:rsidR="006037BA" w:rsidRPr="006037BA" w:rsidRDefault="006037BA" w:rsidP="006037B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037BA" w:rsidRPr="006037BA" w:rsidRDefault="006037BA" w:rsidP="006037BA">
      <w:pPr>
        <w:rPr>
          <w:rFonts w:ascii="Times New Roman" w:hAnsi="Times New Roman" w:cs="Times New Roman"/>
          <w:sz w:val="28"/>
          <w:szCs w:val="28"/>
        </w:rPr>
      </w:pPr>
    </w:p>
    <w:p w:rsidR="00A24EAF" w:rsidRPr="00AF4DFA" w:rsidRDefault="00A24EAF" w:rsidP="00A24EAF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 w:rsidRPr="00AF4DFA">
        <w:rPr>
          <w:rFonts w:ascii="Times New Roman" w:hAnsi="Times New Roman"/>
          <w:i/>
          <w:sz w:val="28"/>
          <w:szCs w:val="28"/>
        </w:rPr>
        <w:t xml:space="preserve">Контактное лицо: </w:t>
      </w:r>
    </w:p>
    <w:p w:rsidR="00A24EAF" w:rsidRPr="00AF4DFA" w:rsidRDefault="00A24EAF" w:rsidP="00A24EAF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AF4DFA">
        <w:rPr>
          <w:rFonts w:ascii="Times New Roman" w:hAnsi="Times New Roman"/>
          <w:sz w:val="24"/>
          <w:szCs w:val="28"/>
        </w:rPr>
        <w:t>Тазетдинова Дана Маратовна</w:t>
      </w:r>
    </w:p>
    <w:p w:rsidR="00A24EAF" w:rsidRPr="00AF4DFA" w:rsidRDefault="00A24EAF" w:rsidP="00A24EAF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AF4DFA">
        <w:rPr>
          <w:rFonts w:ascii="Times New Roman" w:hAnsi="Times New Roman"/>
          <w:sz w:val="24"/>
          <w:szCs w:val="28"/>
        </w:rPr>
        <w:t>Ведущий консультант Аппарата Уполномоченного по правам человека в Республике Татарстан</w:t>
      </w:r>
    </w:p>
    <w:p w:rsidR="00A24EAF" w:rsidRPr="00AF4DFA" w:rsidRDefault="00A24EAF" w:rsidP="00A24EAF">
      <w:pPr>
        <w:pStyle w:val="a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AF4DFA">
        <w:rPr>
          <w:rFonts w:ascii="Times New Roman" w:hAnsi="Times New Roman"/>
          <w:sz w:val="24"/>
          <w:szCs w:val="28"/>
        </w:rPr>
        <w:t>ел.: 236-40-62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F4DFA">
        <w:rPr>
          <w:rFonts w:ascii="Times New Roman" w:hAnsi="Times New Roman"/>
          <w:sz w:val="24"/>
          <w:szCs w:val="28"/>
        </w:rPr>
        <w:t>8-937-619-32-02</w:t>
      </w:r>
    </w:p>
    <w:p w:rsidR="00EC6335" w:rsidRPr="00AF4DFA" w:rsidRDefault="00EC6335" w:rsidP="006037BA">
      <w:pPr>
        <w:pStyle w:val="a8"/>
        <w:rPr>
          <w:sz w:val="24"/>
          <w:szCs w:val="28"/>
        </w:rPr>
      </w:pPr>
    </w:p>
    <w:sectPr w:rsidR="00EC6335" w:rsidRPr="00AF4DFA" w:rsidSect="00EF07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05BF"/>
    <w:multiLevelType w:val="hybridMultilevel"/>
    <w:tmpl w:val="4B22C9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774"/>
    <w:rsid w:val="00014700"/>
    <w:rsid w:val="000521F6"/>
    <w:rsid w:val="000579F5"/>
    <w:rsid w:val="0006765E"/>
    <w:rsid w:val="000817E1"/>
    <w:rsid w:val="0016465F"/>
    <w:rsid w:val="00165127"/>
    <w:rsid w:val="001816DA"/>
    <w:rsid w:val="00185B24"/>
    <w:rsid w:val="00194E21"/>
    <w:rsid w:val="00196F99"/>
    <w:rsid w:val="00227EF0"/>
    <w:rsid w:val="00245845"/>
    <w:rsid w:val="002E3B6B"/>
    <w:rsid w:val="00344E7E"/>
    <w:rsid w:val="00345C09"/>
    <w:rsid w:val="003A7DE9"/>
    <w:rsid w:val="003D13F4"/>
    <w:rsid w:val="004027B2"/>
    <w:rsid w:val="00472629"/>
    <w:rsid w:val="00510DB4"/>
    <w:rsid w:val="005129DD"/>
    <w:rsid w:val="00541C91"/>
    <w:rsid w:val="0055007A"/>
    <w:rsid w:val="00584E3A"/>
    <w:rsid w:val="005A08A4"/>
    <w:rsid w:val="005A578A"/>
    <w:rsid w:val="005C738E"/>
    <w:rsid w:val="005E00AF"/>
    <w:rsid w:val="00603380"/>
    <w:rsid w:val="006037BA"/>
    <w:rsid w:val="006067CE"/>
    <w:rsid w:val="00614D86"/>
    <w:rsid w:val="0061759B"/>
    <w:rsid w:val="00671E22"/>
    <w:rsid w:val="006C358A"/>
    <w:rsid w:val="006D1384"/>
    <w:rsid w:val="006E1EE7"/>
    <w:rsid w:val="006E5996"/>
    <w:rsid w:val="006E5E88"/>
    <w:rsid w:val="00750CF0"/>
    <w:rsid w:val="007679CD"/>
    <w:rsid w:val="0078153D"/>
    <w:rsid w:val="007D5BEB"/>
    <w:rsid w:val="007F7266"/>
    <w:rsid w:val="008071F5"/>
    <w:rsid w:val="00844F78"/>
    <w:rsid w:val="008479C1"/>
    <w:rsid w:val="0087412B"/>
    <w:rsid w:val="00925CCA"/>
    <w:rsid w:val="0096600B"/>
    <w:rsid w:val="009A5B38"/>
    <w:rsid w:val="009D62A3"/>
    <w:rsid w:val="009E12EF"/>
    <w:rsid w:val="00A24EAF"/>
    <w:rsid w:val="00A36C9E"/>
    <w:rsid w:val="00A54DE0"/>
    <w:rsid w:val="00A5679B"/>
    <w:rsid w:val="00A86F74"/>
    <w:rsid w:val="00AA6C4B"/>
    <w:rsid w:val="00AB533D"/>
    <w:rsid w:val="00AC1EC9"/>
    <w:rsid w:val="00AD5EDB"/>
    <w:rsid w:val="00AF4DFA"/>
    <w:rsid w:val="00C11B48"/>
    <w:rsid w:val="00C776AF"/>
    <w:rsid w:val="00CD4DE8"/>
    <w:rsid w:val="00CF7038"/>
    <w:rsid w:val="00D21017"/>
    <w:rsid w:val="00D34D08"/>
    <w:rsid w:val="00D542D0"/>
    <w:rsid w:val="00DA217B"/>
    <w:rsid w:val="00DB1C78"/>
    <w:rsid w:val="00DC0E91"/>
    <w:rsid w:val="00DC39BF"/>
    <w:rsid w:val="00DE0081"/>
    <w:rsid w:val="00DE494F"/>
    <w:rsid w:val="00E31C19"/>
    <w:rsid w:val="00E71485"/>
    <w:rsid w:val="00E83D48"/>
    <w:rsid w:val="00EC6335"/>
    <w:rsid w:val="00ED43D4"/>
    <w:rsid w:val="00EF0774"/>
    <w:rsid w:val="00F04E4E"/>
    <w:rsid w:val="00F12A27"/>
    <w:rsid w:val="00F37A3F"/>
    <w:rsid w:val="00FD308E"/>
    <w:rsid w:val="00FE0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1C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ongtext">
    <w:name w:val="long_text"/>
    <w:basedOn w:val="a0"/>
    <w:rsid w:val="00DB1C78"/>
  </w:style>
  <w:style w:type="character" w:styleId="a7">
    <w:name w:val="Hyperlink"/>
    <w:basedOn w:val="a0"/>
    <w:uiPriority w:val="99"/>
    <w:unhideWhenUsed/>
    <w:rsid w:val="00DB1C78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rsid w:val="005A57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A57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5A5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7B20-B0D1-4742-B039-FE9B45E3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2014-10-28T11:50:00Z</cp:lastPrinted>
  <dcterms:created xsi:type="dcterms:W3CDTF">2014-11-18T12:29:00Z</dcterms:created>
  <dcterms:modified xsi:type="dcterms:W3CDTF">2014-11-18T12:29:00Z</dcterms:modified>
</cp:coreProperties>
</file>